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7081F" w:rsidRDefault="00F92533" w:rsidP="005B772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pt;margin-top:-17.35pt;width:259pt;height:8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7316" w:rsidRPr="006D68B1" w:rsidRDefault="00537316" w:rsidP="0018482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w:t>
                  </w:r>
                  <w:r>
                    <w:t>вленность (профиль) программы Финансы и кредит</w:t>
                  </w:r>
                  <w:r w:rsidRPr="00641D51">
                    <w:t xml:space="preserve">, </w:t>
                  </w:r>
                  <w:r w:rsidRPr="006D68B1">
                    <w:t xml:space="preserve">утв. приказом ректора ОмГА от </w:t>
                  </w:r>
                  <w:r w:rsidR="00B2075C">
                    <w:t>28.03.2022 № 28</w:t>
                  </w:r>
                </w:p>
                <w:p w:rsidR="00537316" w:rsidRPr="00641D51" w:rsidRDefault="00537316" w:rsidP="00D1753D">
                  <w:pPr>
                    <w:jc w:val="both"/>
                  </w:pPr>
                </w:p>
              </w:txbxContent>
            </v:textbox>
          </v:shape>
        </w:pict>
      </w:r>
    </w:p>
    <w:p w:rsidR="00D1753D" w:rsidRPr="0007081F" w:rsidRDefault="00D1753D" w:rsidP="005B7720">
      <w:pPr>
        <w:widowControl/>
        <w:autoSpaceDE/>
        <w:adjustRightInd/>
        <w:ind w:left="5670"/>
        <w:rPr>
          <w:rFonts w:eastAsia="Courier New"/>
          <w:b/>
          <w:bCs/>
          <w:sz w:val="24"/>
          <w:szCs w:val="24"/>
        </w:rPr>
      </w:pPr>
    </w:p>
    <w:p w:rsidR="00D1753D" w:rsidRPr="0007081F" w:rsidRDefault="00D1753D" w:rsidP="005B7720">
      <w:pPr>
        <w:widowControl/>
        <w:autoSpaceDE/>
        <w:adjustRightInd/>
        <w:ind w:left="5670"/>
        <w:rPr>
          <w:rFonts w:eastAsia="Courier New"/>
          <w:b/>
          <w:bCs/>
          <w:sz w:val="24"/>
          <w:szCs w:val="24"/>
        </w:rPr>
      </w:pPr>
    </w:p>
    <w:p w:rsidR="00D1753D" w:rsidRPr="0007081F" w:rsidRDefault="00D1753D" w:rsidP="005B7720">
      <w:pPr>
        <w:widowControl/>
        <w:autoSpaceDE/>
        <w:adjustRightInd/>
        <w:ind w:left="5670"/>
        <w:rPr>
          <w:rFonts w:eastAsia="Courier New"/>
          <w:b/>
          <w:bCs/>
          <w:sz w:val="24"/>
          <w:szCs w:val="24"/>
        </w:rPr>
      </w:pPr>
    </w:p>
    <w:p w:rsidR="00D1753D" w:rsidRPr="0007081F" w:rsidRDefault="00D1753D" w:rsidP="005B7720">
      <w:pPr>
        <w:widowControl/>
        <w:autoSpaceDE/>
        <w:adjustRightInd/>
        <w:ind w:left="5670"/>
        <w:rPr>
          <w:rFonts w:eastAsia="Courier New"/>
          <w:b/>
          <w:bCs/>
          <w:sz w:val="24"/>
          <w:szCs w:val="24"/>
        </w:rPr>
      </w:pPr>
    </w:p>
    <w:p w:rsidR="00C94464" w:rsidRPr="0007081F" w:rsidRDefault="00C94464" w:rsidP="005B7720">
      <w:pPr>
        <w:autoSpaceDE/>
        <w:adjustRightInd/>
        <w:ind w:right="1"/>
        <w:contextualSpacing/>
        <w:jc w:val="center"/>
        <w:rPr>
          <w:rFonts w:eastAsia="Courier New"/>
          <w:noProof/>
          <w:sz w:val="28"/>
          <w:szCs w:val="28"/>
          <w:lang w:bidi="ru-RU"/>
        </w:rPr>
      </w:pPr>
      <w:r w:rsidRPr="0007081F">
        <w:rPr>
          <w:rFonts w:eastAsia="Courier New"/>
          <w:noProof/>
          <w:sz w:val="28"/>
          <w:szCs w:val="28"/>
          <w:lang w:bidi="ru-RU"/>
        </w:rPr>
        <w:t>Частное учреждение образовательная организация высшего образования</w:t>
      </w:r>
    </w:p>
    <w:p w:rsidR="00D1753D" w:rsidRPr="0007081F" w:rsidRDefault="0057071E" w:rsidP="005B7720">
      <w:pPr>
        <w:autoSpaceDE/>
        <w:adjustRightInd/>
        <w:ind w:right="1"/>
        <w:contextualSpacing/>
        <w:jc w:val="center"/>
        <w:rPr>
          <w:rFonts w:eastAsia="Courier New"/>
          <w:noProof/>
          <w:sz w:val="28"/>
          <w:szCs w:val="28"/>
          <w:lang w:bidi="ru-RU"/>
        </w:rPr>
      </w:pPr>
      <w:r w:rsidRPr="0007081F">
        <w:rPr>
          <w:rFonts w:eastAsia="Courier New"/>
          <w:noProof/>
          <w:sz w:val="28"/>
          <w:szCs w:val="28"/>
          <w:lang w:bidi="ru-RU"/>
        </w:rPr>
        <w:t>«Омская гуманитарная академия»</w:t>
      </w:r>
    </w:p>
    <w:p w:rsidR="00C94464" w:rsidRPr="0007081F" w:rsidRDefault="007C277B" w:rsidP="005B7720">
      <w:pPr>
        <w:autoSpaceDE/>
        <w:adjustRightInd/>
        <w:ind w:right="1"/>
        <w:contextualSpacing/>
        <w:jc w:val="center"/>
        <w:rPr>
          <w:rFonts w:eastAsia="Courier New"/>
          <w:noProof/>
          <w:sz w:val="28"/>
          <w:szCs w:val="28"/>
          <w:lang w:bidi="ru-RU"/>
        </w:rPr>
      </w:pPr>
      <w:r w:rsidRPr="0007081F">
        <w:rPr>
          <w:rFonts w:eastAsia="Courier New"/>
          <w:noProof/>
          <w:sz w:val="28"/>
          <w:szCs w:val="28"/>
          <w:lang w:bidi="ru-RU"/>
        </w:rPr>
        <w:t>Кафедра «</w:t>
      </w:r>
      <w:r w:rsidR="00641D51" w:rsidRPr="0007081F">
        <w:rPr>
          <w:rFonts w:eastAsia="Courier New"/>
          <w:noProof/>
          <w:sz w:val="28"/>
          <w:szCs w:val="28"/>
          <w:lang w:bidi="ru-RU"/>
        </w:rPr>
        <w:t>Экономика и управление персоналом</w:t>
      </w:r>
      <w:r w:rsidRPr="0007081F">
        <w:rPr>
          <w:rFonts w:eastAsia="Courier New"/>
          <w:noProof/>
          <w:sz w:val="28"/>
          <w:szCs w:val="28"/>
          <w:lang w:bidi="ru-RU"/>
        </w:rPr>
        <w:t>»</w:t>
      </w:r>
    </w:p>
    <w:p w:rsidR="007C277B" w:rsidRPr="0007081F" w:rsidRDefault="007C277B" w:rsidP="005B7720">
      <w:pPr>
        <w:autoSpaceDE/>
        <w:adjustRightInd/>
        <w:ind w:right="1"/>
        <w:contextualSpacing/>
        <w:jc w:val="center"/>
        <w:rPr>
          <w:rFonts w:eastAsia="Courier New"/>
          <w:noProof/>
          <w:sz w:val="28"/>
          <w:szCs w:val="28"/>
          <w:lang w:bidi="ru-RU"/>
        </w:rPr>
      </w:pPr>
    </w:p>
    <w:p w:rsidR="00C94464" w:rsidRPr="0007081F" w:rsidRDefault="00F92533" w:rsidP="005B772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7316" w:rsidRPr="00C94464" w:rsidRDefault="00537316" w:rsidP="00C94464">
                  <w:pPr>
                    <w:jc w:val="center"/>
                    <w:rPr>
                      <w:sz w:val="24"/>
                      <w:szCs w:val="24"/>
                    </w:rPr>
                  </w:pPr>
                  <w:r w:rsidRPr="00C94464">
                    <w:rPr>
                      <w:sz w:val="24"/>
                      <w:szCs w:val="24"/>
                    </w:rPr>
                    <w:t>УТВЕРЖДАЮ:</w:t>
                  </w:r>
                </w:p>
                <w:p w:rsidR="00537316" w:rsidRPr="00C94464" w:rsidRDefault="00537316" w:rsidP="00C94464">
                  <w:pPr>
                    <w:jc w:val="center"/>
                    <w:rPr>
                      <w:sz w:val="24"/>
                      <w:szCs w:val="24"/>
                    </w:rPr>
                  </w:pPr>
                  <w:r w:rsidRPr="00C94464">
                    <w:rPr>
                      <w:sz w:val="24"/>
                      <w:szCs w:val="24"/>
                    </w:rPr>
                    <w:t>Ректор, д.фил.н., профессор</w:t>
                  </w:r>
                </w:p>
                <w:p w:rsidR="00537316" w:rsidRDefault="00537316" w:rsidP="00C94464">
                  <w:pPr>
                    <w:jc w:val="center"/>
                    <w:rPr>
                      <w:sz w:val="24"/>
                      <w:szCs w:val="24"/>
                    </w:rPr>
                  </w:pPr>
                </w:p>
                <w:p w:rsidR="00537316" w:rsidRPr="00C94464" w:rsidRDefault="00537316" w:rsidP="00C94464">
                  <w:pPr>
                    <w:jc w:val="center"/>
                    <w:rPr>
                      <w:sz w:val="24"/>
                      <w:szCs w:val="24"/>
                    </w:rPr>
                  </w:pPr>
                  <w:r w:rsidRPr="00C94464">
                    <w:rPr>
                      <w:sz w:val="24"/>
                      <w:szCs w:val="24"/>
                    </w:rPr>
                    <w:t>______________А.Э. Еремеев</w:t>
                  </w:r>
                </w:p>
                <w:p w:rsidR="00537316" w:rsidRPr="00C94464" w:rsidRDefault="00537316" w:rsidP="00C94464">
                  <w:pPr>
                    <w:jc w:val="center"/>
                    <w:rPr>
                      <w:sz w:val="24"/>
                      <w:szCs w:val="24"/>
                    </w:rPr>
                  </w:pPr>
                  <w:r>
                    <w:rPr>
                      <w:sz w:val="24"/>
                      <w:szCs w:val="24"/>
                    </w:rPr>
                    <w:t xml:space="preserve">                              </w:t>
                  </w:r>
                  <w:r w:rsidR="00B2075C">
                    <w:rPr>
                      <w:sz w:val="24"/>
                      <w:szCs w:val="24"/>
                    </w:rPr>
                    <w:t>28</w:t>
                  </w:r>
                  <w:r w:rsidRPr="00C94464">
                    <w:rPr>
                      <w:sz w:val="24"/>
                      <w:szCs w:val="24"/>
                    </w:rPr>
                    <w:t>.</w:t>
                  </w:r>
                  <w:r>
                    <w:rPr>
                      <w:sz w:val="24"/>
                      <w:szCs w:val="24"/>
                    </w:rPr>
                    <w:t>0</w:t>
                  </w:r>
                  <w:r w:rsidR="00B2075C">
                    <w:rPr>
                      <w:sz w:val="24"/>
                      <w:szCs w:val="24"/>
                    </w:rPr>
                    <w:t>3</w:t>
                  </w:r>
                  <w:r w:rsidRPr="00C94464">
                    <w:rPr>
                      <w:sz w:val="24"/>
                      <w:szCs w:val="24"/>
                    </w:rPr>
                    <w:t>.20</w:t>
                  </w:r>
                  <w:r w:rsidR="00B2075C">
                    <w:rPr>
                      <w:sz w:val="24"/>
                      <w:szCs w:val="24"/>
                    </w:rPr>
                    <w:t>22</w:t>
                  </w:r>
                  <w:r w:rsidRPr="00C94464">
                    <w:rPr>
                      <w:sz w:val="24"/>
                      <w:szCs w:val="24"/>
                    </w:rPr>
                    <w:t xml:space="preserve"> г.</w:t>
                  </w:r>
                </w:p>
              </w:txbxContent>
            </v:textbox>
          </v:shape>
        </w:pict>
      </w:r>
    </w:p>
    <w:p w:rsidR="00C94464" w:rsidRPr="0007081F" w:rsidRDefault="00C94464" w:rsidP="005B7720">
      <w:pPr>
        <w:autoSpaceDE/>
        <w:adjustRightInd/>
        <w:ind w:right="1"/>
        <w:contextualSpacing/>
        <w:jc w:val="center"/>
        <w:rPr>
          <w:rFonts w:eastAsia="Courier New"/>
          <w:b/>
          <w:sz w:val="24"/>
          <w:szCs w:val="24"/>
          <w:lang w:bidi="ru-RU"/>
        </w:rPr>
      </w:pPr>
    </w:p>
    <w:p w:rsidR="00C94464" w:rsidRPr="0007081F" w:rsidRDefault="00C94464" w:rsidP="005B7720">
      <w:pPr>
        <w:autoSpaceDE/>
        <w:adjustRightInd/>
        <w:ind w:right="1"/>
        <w:contextualSpacing/>
        <w:jc w:val="center"/>
        <w:rPr>
          <w:rFonts w:eastAsia="Courier New"/>
          <w:b/>
          <w:sz w:val="24"/>
          <w:szCs w:val="24"/>
          <w:lang w:bidi="ru-RU"/>
        </w:rPr>
      </w:pPr>
    </w:p>
    <w:p w:rsidR="00C94464" w:rsidRPr="0007081F" w:rsidRDefault="00C94464" w:rsidP="005B7720">
      <w:pPr>
        <w:autoSpaceDE/>
        <w:adjustRightInd/>
        <w:ind w:right="1"/>
        <w:contextualSpacing/>
        <w:jc w:val="center"/>
        <w:rPr>
          <w:rFonts w:eastAsia="Courier New"/>
          <w:b/>
          <w:sz w:val="24"/>
          <w:szCs w:val="24"/>
          <w:lang w:bidi="ru-RU"/>
        </w:rPr>
      </w:pPr>
    </w:p>
    <w:p w:rsidR="00C94464" w:rsidRPr="0007081F" w:rsidRDefault="00C94464" w:rsidP="005B7720">
      <w:pPr>
        <w:autoSpaceDE/>
        <w:adjustRightInd/>
        <w:ind w:right="1"/>
        <w:contextualSpacing/>
        <w:jc w:val="center"/>
        <w:rPr>
          <w:rFonts w:eastAsia="Courier New"/>
          <w:b/>
          <w:sz w:val="24"/>
          <w:szCs w:val="24"/>
          <w:lang w:bidi="ru-RU"/>
        </w:rPr>
      </w:pPr>
    </w:p>
    <w:p w:rsidR="00D1753D" w:rsidRPr="0007081F" w:rsidRDefault="00D1753D" w:rsidP="005B7720">
      <w:pPr>
        <w:widowControl/>
        <w:autoSpaceDE/>
        <w:adjustRightInd/>
        <w:jc w:val="center"/>
        <w:rPr>
          <w:sz w:val="24"/>
          <w:szCs w:val="24"/>
          <w:lang w:eastAsia="en-US"/>
        </w:rPr>
      </w:pPr>
    </w:p>
    <w:p w:rsidR="00C94464" w:rsidRPr="0007081F" w:rsidRDefault="00C94464" w:rsidP="005B7720">
      <w:pPr>
        <w:widowControl/>
        <w:autoSpaceDE/>
        <w:adjustRightInd/>
        <w:jc w:val="center"/>
        <w:rPr>
          <w:sz w:val="24"/>
          <w:szCs w:val="24"/>
          <w:lang w:eastAsia="en-US"/>
        </w:rPr>
      </w:pPr>
    </w:p>
    <w:p w:rsidR="007C277B" w:rsidRPr="0007081F" w:rsidRDefault="007C277B" w:rsidP="005B7720">
      <w:pPr>
        <w:suppressAutoHyphens/>
        <w:jc w:val="center"/>
        <w:rPr>
          <w:rFonts w:eastAsia="SimSun"/>
          <w:kern w:val="2"/>
          <w:sz w:val="24"/>
          <w:szCs w:val="24"/>
          <w:lang w:eastAsia="hi-IN" w:bidi="hi-IN"/>
        </w:rPr>
      </w:pPr>
    </w:p>
    <w:p w:rsidR="00951F6B" w:rsidRPr="0007081F" w:rsidRDefault="00951F6B" w:rsidP="005B7720">
      <w:pPr>
        <w:suppressAutoHyphens/>
        <w:jc w:val="center"/>
        <w:rPr>
          <w:rFonts w:eastAsia="SimSun"/>
          <w:kern w:val="2"/>
          <w:sz w:val="24"/>
          <w:szCs w:val="24"/>
          <w:lang w:eastAsia="hi-IN" w:bidi="hi-IN"/>
        </w:rPr>
      </w:pPr>
    </w:p>
    <w:p w:rsidR="007C277B" w:rsidRPr="0007081F" w:rsidRDefault="007C277B" w:rsidP="005B7720">
      <w:pPr>
        <w:suppressAutoHyphens/>
        <w:jc w:val="center"/>
        <w:rPr>
          <w:rFonts w:eastAsia="SimSun"/>
          <w:kern w:val="2"/>
          <w:sz w:val="24"/>
          <w:szCs w:val="24"/>
          <w:lang w:eastAsia="hi-IN" w:bidi="hi-IN"/>
        </w:rPr>
      </w:pPr>
    </w:p>
    <w:p w:rsidR="00951F6B" w:rsidRPr="0007081F" w:rsidRDefault="00951F6B" w:rsidP="005B7720">
      <w:pPr>
        <w:suppressAutoHyphens/>
        <w:jc w:val="center"/>
        <w:rPr>
          <w:rFonts w:eastAsia="SimSun"/>
          <w:kern w:val="2"/>
          <w:sz w:val="24"/>
          <w:szCs w:val="24"/>
          <w:lang w:eastAsia="hi-IN" w:bidi="hi-IN"/>
        </w:rPr>
      </w:pPr>
    </w:p>
    <w:p w:rsidR="00DF1076" w:rsidRPr="0007081F" w:rsidRDefault="00DF1076" w:rsidP="005B7720">
      <w:pPr>
        <w:suppressAutoHyphens/>
        <w:jc w:val="center"/>
        <w:rPr>
          <w:rFonts w:eastAsia="SimSun"/>
          <w:kern w:val="2"/>
          <w:sz w:val="24"/>
          <w:szCs w:val="24"/>
          <w:lang w:eastAsia="hi-IN" w:bidi="hi-IN"/>
        </w:rPr>
      </w:pPr>
      <w:r w:rsidRPr="0007081F">
        <w:rPr>
          <w:rFonts w:eastAsia="SimSun"/>
          <w:kern w:val="2"/>
          <w:sz w:val="24"/>
          <w:szCs w:val="24"/>
          <w:lang w:eastAsia="hi-IN" w:bidi="hi-IN"/>
        </w:rPr>
        <w:t>РАБОЧАЯ ПРОГРАММА</w:t>
      </w:r>
      <w:r w:rsidR="00C94464" w:rsidRPr="0007081F">
        <w:rPr>
          <w:rFonts w:eastAsia="SimSun"/>
          <w:kern w:val="2"/>
          <w:sz w:val="24"/>
          <w:szCs w:val="24"/>
          <w:lang w:eastAsia="hi-IN" w:bidi="hi-IN"/>
        </w:rPr>
        <w:t xml:space="preserve"> </w:t>
      </w:r>
      <w:r w:rsidRPr="0007081F">
        <w:rPr>
          <w:rFonts w:eastAsia="SimSun"/>
          <w:kern w:val="2"/>
          <w:sz w:val="24"/>
          <w:szCs w:val="24"/>
          <w:lang w:eastAsia="hi-IN" w:bidi="hi-IN"/>
        </w:rPr>
        <w:t>ДИСЦИПЛИНЫ</w:t>
      </w:r>
    </w:p>
    <w:p w:rsidR="007F4B97" w:rsidRPr="0007081F" w:rsidRDefault="007F4B97" w:rsidP="005B7720">
      <w:pPr>
        <w:widowControl/>
        <w:tabs>
          <w:tab w:val="left" w:pos="708"/>
        </w:tabs>
        <w:autoSpaceDE/>
        <w:adjustRightInd/>
        <w:jc w:val="center"/>
        <w:rPr>
          <w:b/>
          <w:sz w:val="24"/>
          <w:szCs w:val="24"/>
        </w:rPr>
      </w:pPr>
    </w:p>
    <w:p w:rsidR="007A7E7B" w:rsidRPr="0007081F" w:rsidRDefault="00980F8A" w:rsidP="005B7720">
      <w:pPr>
        <w:widowControl/>
        <w:suppressAutoHyphens/>
        <w:autoSpaceDE/>
        <w:adjustRightInd/>
        <w:jc w:val="center"/>
        <w:rPr>
          <w:b/>
          <w:bCs/>
          <w:caps/>
          <w:sz w:val="32"/>
          <w:szCs w:val="32"/>
        </w:rPr>
      </w:pPr>
      <w:r w:rsidRPr="0007081F">
        <w:rPr>
          <w:b/>
          <w:bCs/>
          <w:caps/>
          <w:sz w:val="32"/>
          <w:szCs w:val="32"/>
        </w:rPr>
        <w:t>бух</w:t>
      </w:r>
      <w:r w:rsidR="002B3F30" w:rsidRPr="0007081F">
        <w:rPr>
          <w:b/>
          <w:bCs/>
          <w:caps/>
          <w:sz w:val="32"/>
          <w:szCs w:val="32"/>
        </w:rPr>
        <w:t>галтерс</w:t>
      </w:r>
      <w:r w:rsidR="0087179C" w:rsidRPr="0007081F">
        <w:rPr>
          <w:b/>
          <w:bCs/>
          <w:caps/>
          <w:sz w:val="32"/>
          <w:szCs w:val="32"/>
        </w:rPr>
        <w:t>кИЙ УЧЕТ В КРЕДИТНЫХ ОРГАНИЗАЦИях</w:t>
      </w:r>
    </w:p>
    <w:p w:rsidR="005669CB" w:rsidRPr="000F0070" w:rsidRDefault="002B3F30" w:rsidP="005B7720">
      <w:pPr>
        <w:widowControl/>
        <w:autoSpaceDN/>
        <w:jc w:val="center"/>
        <w:rPr>
          <w:bCs/>
          <w:sz w:val="24"/>
          <w:szCs w:val="24"/>
          <w:lang w:val="en-US"/>
        </w:rPr>
      </w:pPr>
      <w:r w:rsidRPr="000F0070">
        <w:rPr>
          <w:bCs/>
          <w:sz w:val="24"/>
          <w:szCs w:val="24"/>
        </w:rPr>
        <w:t>Б1.В.0</w:t>
      </w:r>
      <w:r w:rsidRPr="000F0070">
        <w:rPr>
          <w:bCs/>
          <w:sz w:val="24"/>
          <w:szCs w:val="24"/>
          <w:lang w:val="en-US"/>
        </w:rPr>
        <w:t>5</w:t>
      </w:r>
    </w:p>
    <w:p w:rsidR="00980F8A" w:rsidRPr="0007081F" w:rsidRDefault="00980F8A" w:rsidP="005B7720">
      <w:pPr>
        <w:widowControl/>
        <w:autoSpaceDN/>
        <w:jc w:val="center"/>
        <w:rPr>
          <w:rFonts w:eastAsia="Calibri"/>
          <w:b/>
          <w:bCs/>
          <w:sz w:val="24"/>
          <w:szCs w:val="24"/>
          <w:lang w:eastAsia="en-US"/>
        </w:rPr>
      </w:pPr>
    </w:p>
    <w:p w:rsidR="009F4070" w:rsidRPr="0007081F" w:rsidRDefault="00591B36" w:rsidP="005B7720">
      <w:pPr>
        <w:autoSpaceDE/>
        <w:autoSpaceDN/>
        <w:adjustRightInd/>
        <w:ind w:right="1"/>
        <w:contextualSpacing/>
        <w:jc w:val="center"/>
        <w:rPr>
          <w:rFonts w:eastAsia="Courier New"/>
          <w:sz w:val="24"/>
          <w:szCs w:val="24"/>
          <w:lang w:bidi="ru-RU"/>
        </w:rPr>
      </w:pPr>
      <w:r w:rsidRPr="0007081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7081F" w:rsidRDefault="00591B36" w:rsidP="005B7720">
      <w:pPr>
        <w:autoSpaceDE/>
        <w:autoSpaceDN/>
        <w:adjustRightInd/>
        <w:ind w:right="1"/>
        <w:contextualSpacing/>
        <w:jc w:val="center"/>
        <w:rPr>
          <w:rFonts w:eastAsia="Courier New"/>
          <w:sz w:val="24"/>
          <w:szCs w:val="24"/>
          <w:lang w:bidi="ru-RU"/>
        </w:rPr>
      </w:pPr>
      <w:r w:rsidRPr="0007081F">
        <w:rPr>
          <w:rFonts w:eastAsia="Courier New"/>
          <w:sz w:val="24"/>
          <w:szCs w:val="24"/>
          <w:lang w:bidi="ru-RU"/>
        </w:rPr>
        <w:t>программе бакалавриата</w:t>
      </w:r>
    </w:p>
    <w:p w:rsidR="007C277B" w:rsidRPr="0007081F" w:rsidRDefault="007C277B" w:rsidP="005B7720">
      <w:pPr>
        <w:widowControl/>
        <w:suppressAutoHyphens/>
        <w:autoSpaceDE/>
        <w:adjustRightInd/>
        <w:jc w:val="center"/>
        <w:rPr>
          <w:rFonts w:eastAsia="Courier New"/>
          <w:sz w:val="24"/>
          <w:szCs w:val="24"/>
          <w:lang w:bidi="ru-RU"/>
        </w:rPr>
      </w:pPr>
      <w:r w:rsidRPr="0007081F">
        <w:rPr>
          <w:rFonts w:eastAsia="Courier New"/>
          <w:sz w:val="24"/>
          <w:szCs w:val="24"/>
          <w:lang w:bidi="ru-RU"/>
        </w:rPr>
        <w:t>(программа академического бакалавриата)</w:t>
      </w:r>
    </w:p>
    <w:p w:rsidR="007C277B" w:rsidRPr="0007081F" w:rsidRDefault="007C277B" w:rsidP="005B7720">
      <w:pPr>
        <w:widowControl/>
        <w:suppressAutoHyphens/>
        <w:autoSpaceDE/>
        <w:adjustRightInd/>
        <w:jc w:val="center"/>
        <w:rPr>
          <w:rFonts w:eastAsia="Courier New"/>
          <w:sz w:val="24"/>
          <w:szCs w:val="24"/>
          <w:lang w:bidi="ru-RU"/>
        </w:rPr>
      </w:pPr>
    </w:p>
    <w:p w:rsidR="007C277B" w:rsidRPr="0007081F" w:rsidRDefault="007C277B" w:rsidP="005B7720">
      <w:pPr>
        <w:widowControl/>
        <w:suppressAutoHyphens/>
        <w:autoSpaceDE/>
        <w:adjustRightInd/>
        <w:jc w:val="center"/>
        <w:rPr>
          <w:rFonts w:eastAsia="Courier New"/>
          <w:sz w:val="24"/>
          <w:szCs w:val="24"/>
          <w:lang w:bidi="ru-RU"/>
        </w:rPr>
      </w:pPr>
    </w:p>
    <w:p w:rsidR="007C277B" w:rsidRPr="0007081F" w:rsidRDefault="007C277B" w:rsidP="005B7720">
      <w:pPr>
        <w:widowControl/>
        <w:suppressAutoHyphens/>
        <w:autoSpaceDE/>
        <w:adjustRightInd/>
        <w:jc w:val="center"/>
        <w:rPr>
          <w:rFonts w:eastAsia="Courier New"/>
          <w:sz w:val="24"/>
          <w:szCs w:val="24"/>
          <w:lang w:bidi="ru-RU"/>
        </w:rPr>
      </w:pPr>
      <w:r w:rsidRPr="0007081F">
        <w:rPr>
          <w:rFonts w:eastAsia="Courier New"/>
          <w:sz w:val="24"/>
          <w:szCs w:val="24"/>
          <w:lang w:bidi="ru-RU"/>
        </w:rPr>
        <w:t xml:space="preserve">Направление подготовки </w:t>
      </w:r>
      <w:r w:rsidR="00E81007" w:rsidRPr="0007081F">
        <w:rPr>
          <w:rFonts w:eastAsia="Courier New"/>
          <w:b/>
          <w:sz w:val="24"/>
          <w:szCs w:val="24"/>
          <w:lang w:bidi="ru-RU"/>
        </w:rPr>
        <w:t>38.03.01</w:t>
      </w:r>
      <w:r w:rsidRPr="0007081F">
        <w:rPr>
          <w:rFonts w:eastAsia="Courier New"/>
          <w:b/>
          <w:sz w:val="24"/>
          <w:szCs w:val="24"/>
          <w:lang w:bidi="ru-RU"/>
        </w:rPr>
        <w:t xml:space="preserve"> </w:t>
      </w:r>
      <w:r w:rsidR="00E81007" w:rsidRPr="0007081F">
        <w:rPr>
          <w:rFonts w:eastAsia="Courier New"/>
          <w:b/>
          <w:sz w:val="24"/>
          <w:szCs w:val="24"/>
          <w:lang w:bidi="ru-RU"/>
        </w:rPr>
        <w:t>Экономика</w:t>
      </w:r>
      <w:r w:rsidRPr="0007081F">
        <w:rPr>
          <w:rFonts w:eastAsia="Courier New"/>
          <w:sz w:val="24"/>
          <w:szCs w:val="24"/>
          <w:lang w:bidi="ru-RU"/>
        </w:rPr>
        <w:t xml:space="preserve"> (уровень бакалавриата)</w:t>
      </w:r>
      <w:r w:rsidRPr="0007081F">
        <w:rPr>
          <w:rFonts w:eastAsia="Courier New"/>
          <w:sz w:val="24"/>
          <w:szCs w:val="24"/>
          <w:lang w:bidi="ru-RU"/>
        </w:rPr>
        <w:cr/>
      </w:r>
    </w:p>
    <w:p w:rsidR="007C277B" w:rsidRPr="0007081F" w:rsidRDefault="00A76E53" w:rsidP="005B7720">
      <w:pPr>
        <w:widowControl/>
        <w:suppressAutoHyphens/>
        <w:autoSpaceDE/>
        <w:adjustRightInd/>
        <w:jc w:val="center"/>
        <w:rPr>
          <w:rFonts w:eastAsia="Courier New"/>
          <w:sz w:val="24"/>
          <w:szCs w:val="24"/>
          <w:lang w:bidi="ru-RU"/>
        </w:rPr>
      </w:pPr>
      <w:r w:rsidRPr="0007081F">
        <w:rPr>
          <w:rFonts w:eastAsia="Courier New"/>
          <w:sz w:val="24"/>
          <w:szCs w:val="24"/>
          <w:lang w:bidi="ru-RU"/>
        </w:rPr>
        <w:t>Направленность (профиль) программы «</w:t>
      </w:r>
      <w:r w:rsidR="007B5CE7" w:rsidRPr="0007081F">
        <w:rPr>
          <w:rFonts w:eastAsia="Courier New"/>
          <w:b/>
          <w:sz w:val="24"/>
          <w:szCs w:val="24"/>
          <w:lang w:bidi="ru-RU"/>
        </w:rPr>
        <w:t>Финансы и кредит</w:t>
      </w:r>
      <w:r w:rsidRPr="0007081F">
        <w:rPr>
          <w:rFonts w:eastAsia="Courier New"/>
          <w:sz w:val="24"/>
          <w:szCs w:val="24"/>
          <w:lang w:bidi="ru-RU"/>
        </w:rPr>
        <w:t>»</w:t>
      </w:r>
    </w:p>
    <w:p w:rsidR="007C277B" w:rsidRPr="0007081F" w:rsidRDefault="007C277B" w:rsidP="005B7720">
      <w:pPr>
        <w:widowControl/>
        <w:suppressAutoHyphens/>
        <w:autoSpaceDE/>
        <w:adjustRightInd/>
        <w:jc w:val="center"/>
        <w:rPr>
          <w:rFonts w:eastAsia="Courier New"/>
          <w:sz w:val="24"/>
          <w:szCs w:val="24"/>
          <w:lang w:bidi="ru-RU"/>
        </w:rPr>
      </w:pPr>
    </w:p>
    <w:p w:rsidR="007C277B" w:rsidRPr="0007081F" w:rsidRDefault="007C277B" w:rsidP="005B7720">
      <w:pPr>
        <w:widowControl/>
        <w:suppressAutoHyphens/>
        <w:autoSpaceDE/>
        <w:adjustRightInd/>
        <w:jc w:val="center"/>
        <w:rPr>
          <w:rFonts w:eastAsia="Courier New"/>
          <w:b/>
          <w:sz w:val="24"/>
          <w:szCs w:val="24"/>
          <w:lang w:bidi="ru-RU"/>
        </w:rPr>
      </w:pPr>
    </w:p>
    <w:p w:rsidR="002E280D" w:rsidRPr="0007081F" w:rsidRDefault="002E280D" w:rsidP="005B7720">
      <w:pPr>
        <w:widowControl/>
        <w:autoSpaceDE/>
        <w:autoSpaceDN/>
        <w:adjustRightInd/>
        <w:jc w:val="center"/>
        <w:rPr>
          <w:sz w:val="24"/>
          <w:szCs w:val="24"/>
        </w:rPr>
      </w:pPr>
      <w:r w:rsidRPr="0007081F">
        <w:rPr>
          <w:rFonts w:eastAsia="Courier New"/>
          <w:sz w:val="24"/>
          <w:szCs w:val="24"/>
          <w:lang w:bidi="ru-RU"/>
        </w:rPr>
        <w:t xml:space="preserve">Виды профессиональной деятельности: </w:t>
      </w:r>
      <w:r w:rsidR="00600419" w:rsidRPr="0007081F">
        <w:rPr>
          <w:sz w:val="24"/>
          <w:szCs w:val="24"/>
        </w:rPr>
        <w:t>расчетно-экономическая; аналитическая, научно-исследовательская (основной); педагогическая; учетная; расчетно-финансовая</w:t>
      </w:r>
    </w:p>
    <w:p w:rsidR="00600419" w:rsidRPr="0007081F" w:rsidRDefault="00600419" w:rsidP="005B7720">
      <w:pPr>
        <w:widowControl/>
        <w:autoSpaceDE/>
        <w:autoSpaceDN/>
        <w:adjustRightInd/>
        <w:jc w:val="center"/>
        <w:rPr>
          <w:rFonts w:eastAsia="Courier New"/>
          <w:sz w:val="24"/>
          <w:szCs w:val="24"/>
          <w:lang w:bidi="ru-RU"/>
        </w:rPr>
      </w:pPr>
    </w:p>
    <w:p w:rsidR="002E280D" w:rsidRPr="0007081F" w:rsidRDefault="002E280D" w:rsidP="005B7720">
      <w:pPr>
        <w:widowControl/>
        <w:suppressAutoHyphens/>
        <w:autoSpaceDE/>
        <w:adjustRightInd/>
        <w:jc w:val="center"/>
        <w:rPr>
          <w:rFonts w:eastAsia="SimSun"/>
          <w:kern w:val="2"/>
          <w:sz w:val="24"/>
          <w:szCs w:val="24"/>
          <w:lang w:eastAsia="hi-IN" w:bidi="hi-IN"/>
        </w:rPr>
      </w:pPr>
    </w:p>
    <w:p w:rsidR="002E280D" w:rsidRPr="0007081F" w:rsidRDefault="002E280D" w:rsidP="005B7720">
      <w:pPr>
        <w:widowControl/>
        <w:suppressAutoHyphens/>
        <w:autoSpaceDE/>
        <w:adjustRightInd/>
        <w:jc w:val="center"/>
        <w:rPr>
          <w:rFonts w:eastAsia="SimSun"/>
          <w:b/>
          <w:kern w:val="2"/>
          <w:sz w:val="24"/>
          <w:szCs w:val="24"/>
          <w:lang w:eastAsia="hi-IN" w:bidi="hi-IN"/>
        </w:rPr>
      </w:pPr>
      <w:r w:rsidRPr="0007081F">
        <w:rPr>
          <w:rFonts w:eastAsia="SimSun"/>
          <w:b/>
          <w:kern w:val="2"/>
          <w:sz w:val="24"/>
          <w:szCs w:val="24"/>
          <w:lang w:eastAsia="hi-IN" w:bidi="hi-IN"/>
        </w:rPr>
        <w:t>Для обучающихся:</w:t>
      </w:r>
    </w:p>
    <w:p w:rsidR="00B2075C" w:rsidRDefault="00A579EE" w:rsidP="00A579EE">
      <w:pPr>
        <w:jc w:val="center"/>
      </w:pPr>
      <w:r>
        <w:rPr>
          <w:rFonts w:eastAsia="SimSun"/>
          <w:color w:val="000000"/>
          <w:kern w:val="2"/>
          <w:sz w:val="24"/>
          <w:szCs w:val="24"/>
          <w:lang w:eastAsia="hi-IN" w:bidi="hi-IN"/>
        </w:rPr>
        <w:t>заочной формы обучения 2018/2019 года набора соответственно</w:t>
      </w:r>
    </w:p>
    <w:p w:rsidR="002E280D" w:rsidRDefault="002E280D" w:rsidP="005B7720">
      <w:pPr>
        <w:suppressAutoHyphens/>
        <w:contextualSpacing/>
        <w:rPr>
          <w:rFonts w:eastAsia="SimSun"/>
          <w:kern w:val="2"/>
          <w:sz w:val="24"/>
          <w:szCs w:val="24"/>
          <w:lang w:eastAsia="hi-IN" w:bidi="hi-IN"/>
        </w:rPr>
      </w:pPr>
    </w:p>
    <w:p w:rsidR="00B2075C" w:rsidRDefault="00B2075C" w:rsidP="005B7720">
      <w:pPr>
        <w:suppressAutoHyphens/>
        <w:contextualSpacing/>
        <w:rPr>
          <w:rFonts w:eastAsia="SimSun"/>
          <w:kern w:val="2"/>
          <w:sz w:val="24"/>
          <w:szCs w:val="24"/>
          <w:lang w:eastAsia="hi-IN" w:bidi="hi-IN"/>
        </w:rPr>
      </w:pPr>
    </w:p>
    <w:p w:rsidR="00B2075C" w:rsidRDefault="00B2075C" w:rsidP="005B7720">
      <w:pPr>
        <w:suppressAutoHyphens/>
        <w:contextualSpacing/>
        <w:rPr>
          <w:rFonts w:eastAsia="SimSun"/>
          <w:kern w:val="2"/>
          <w:sz w:val="24"/>
          <w:szCs w:val="24"/>
          <w:lang w:eastAsia="hi-IN" w:bidi="hi-IN"/>
        </w:rPr>
      </w:pPr>
    </w:p>
    <w:p w:rsidR="00B2075C" w:rsidRPr="0007081F" w:rsidRDefault="00B2075C" w:rsidP="005B7720">
      <w:pPr>
        <w:suppressAutoHyphens/>
        <w:contextualSpacing/>
        <w:rPr>
          <w:rFonts w:eastAsia="SimSun"/>
          <w:kern w:val="2"/>
          <w:sz w:val="24"/>
          <w:szCs w:val="24"/>
          <w:lang w:eastAsia="hi-IN" w:bidi="hi-IN"/>
        </w:rPr>
      </w:pPr>
    </w:p>
    <w:p w:rsidR="002E280D" w:rsidRPr="0007081F" w:rsidRDefault="002E280D" w:rsidP="005B7720">
      <w:pPr>
        <w:suppressAutoHyphens/>
        <w:contextualSpacing/>
        <w:rPr>
          <w:rFonts w:eastAsia="SimSun"/>
          <w:kern w:val="2"/>
          <w:sz w:val="24"/>
          <w:szCs w:val="24"/>
          <w:lang w:eastAsia="hi-IN" w:bidi="hi-IN"/>
        </w:rPr>
      </w:pPr>
    </w:p>
    <w:p w:rsidR="002E280D" w:rsidRPr="0007081F" w:rsidRDefault="002E280D" w:rsidP="005B7720">
      <w:pPr>
        <w:suppressAutoHyphens/>
        <w:contextualSpacing/>
        <w:rPr>
          <w:rFonts w:eastAsia="SimSun"/>
          <w:kern w:val="2"/>
          <w:sz w:val="24"/>
          <w:szCs w:val="24"/>
          <w:lang w:eastAsia="hi-IN" w:bidi="hi-IN"/>
        </w:rPr>
      </w:pPr>
    </w:p>
    <w:p w:rsidR="002E280D" w:rsidRPr="0007081F" w:rsidRDefault="002E280D" w:rsidP="005B7720">
      <w:pPr>
        <w:suppressAutoHyphens/>
        <w:contextualSpacing/>
        <w:rPr>
          <w:sz w:val="24"/>
          <w:szCs w:val="24"/>
        </w:rPr>
      </w:pPr>
      <w:r w:rsidRPr="0007081F">
        <w:rPr>
          <w:rFonts w:eastAsia="SimSun"/>
          <w:kern w:val="2"/>
          <w:sz w:val="24"/>
          <w:szCs w:val="24"/>
          <w:lang w:eastAsia="hi-IN" w:bidi="hi-IN"/>
        </w:rPr>
        <w:t xml:space="preserve">                                                              </w:t>
      </w:r>
      <w:r w:rsidR="00B2075C">
        <w:rPr>
          <w:sz w:val="24"/>
          <w:szCs w:val="24"/>
        </w:rPr>
        <w:t>Омск 2022</w:t>
      </w:r>
    </w:p>
    <w:p w:rsidR="002E280D" w:rsidRPr="0007081F" w:rsidRDefault="002E280D" w:rsidP="005B7720">
      <w:pPr>
        <w:widowControl/>
        <w:autoSpaceDE/>
        <w:autoSpaceDN/>
        <w:adjustRightInd/>
        <w:jc w:val="both"/>
        <w:rPr>
          <w:spacing w:val="-3"/>
          <w:sz w:val="24"/>
          <w:szCs w:val="24"/>
          <w:lang w:eastAsia="en-US"/>
        </w:rPr>
      </w:pPr>
      <w:r w:rsidRPr="0007081F">
        <w:rPr>
          <w:sz w:val="24"/>
          <w:szCs w:val="24"/>
        </w:rPr>
        <w:br w:type="page"/>
      </w:r>
    </w:p>
    <w:p w:rsidR="00B2075C" w:rsidRPr="003410A4" w:rsidRDefault="00B2075C" w:rsidP="00B2075C">
      <w:pPr>
        <w:tabs>
          <w:tab w:val="left" w:pos="0"/>
          <w:tab w:val="left" w:pos="2495"/>
        </w:tabs>
        <w:spacing w:after="200"/>
        <w:rPr>
          <w:sz w:val="28"/>
          <w:szCs w:val="28"/>
        </w:rPr>
      </w:pPr>
      <w:r w:rsidRPr="003410A4">
        <w:rPr>
          <w:sz w:val="28"/>
          <w:szCs w:val="28"/>
        </w:rPr>
        <w:t>Составитель:</w:t>
      </w:r>
      <w:r>
        <w:rPr>
          <w:sz w:val="28"/>
          <w:szCs w:val="28"/>
        </w:rPr>
        <w:tab/>
      </w:r>
    </w:p>
    <w:p w:rsidR="00B2075C" w:rsidRPr="003410A4" w:rsidRDefault="00B2075C" w:rsidP="00B2075C">
      <w:pPr>
        <w:tabs>
          <w:tab w:val="left" w:pos="0"/>
        </w:tabs>
        <w:spacing w:after="200"/>
        <w:rPr>
          <w:sz w:val="28"/>
          <w:szCs w:val="28"/>
        </w:rPr>
      </w:pPr>
      <w:r w:rsidRPr="003410A4">
        <w:rPr>
          <w:sz w:val="28"/>
          <w:szCs w:val="28"/>
        </w:rPr>
        <w:t>Доцент кафедры экономика и управление персоналом</w:t>
      </w:r>
    </w:p>
    <w:p w:rsidR="00B2075C" w:rsidRPr="003410A4" w:rsidRDefault="00B2075C" w:rsidP="00B2075C">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B2075C" w:rsidRPr="003410A4" w:rsidRDefault="00B2075C" w:rsidP="00B2075C">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B2075C" w:rsidRPr="003410A4" w:rsidRDefault="00B2075C" w:rsidP="00B2075C">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B2075C" w:rsidRPr="003410A4" w:rsidRDefault="00B2075C" w:rsidP="00B2075C">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07081F" w:rsidRDefault="002E280D" w:rsidP="005B7720">
      <w:pPr>
        <w:widowControl/>
        <w:autoSpaceDE/>
        <w:autoSpaceDN/>
        <w:adjustRightInd/>
        <w:jc w:val="center"/>
        <w:rPr>
          <w:rFonts w:eastAsia="SimSun"/>
          <w:b/>
          <w:kern w:val="2"/>
          <w:sz w:val="24"/>
          <w:szCs w:val="24"/>
          <w:lang w:eastAsia="hi-IN" w:bidi="hi-IN"/>
        </w:rPr>
      </w:pPr>
      <w:r w:rsidRPr="0007081F">
        <w:rPr>
          <w:spacing w:val="-3"/>
          <w:sz w:val="24"/>
          <w:szCs w:val="24"/>
          <w:lang w:eastAsia="en-US"/>
        </w:rPr>
        <w:br w:type="page"/>
      </w:r>
      <w:r w:rsidR="00DF1076" w:rsidRPr="0007081F">
        <w:rPr>
          <w:rFonts w:eastAsia="SimSun"/>
          <w:b/>
          <w:kern w:val="2"/>
          <w:sz w:val="24"/>
          <w:szCs w:val="24"/>
          <w:lang w:eastAsia="hi-IN" w:bidi="hi-IN"/>
        </w:rPr>
        <w:lastRenderedPageBreak/>
        <w:t>СОДЕРЖАНИЕ</w:t>
      </w:r>
    </w:p>
    <w:p w:rsidR="00DF1076" w:rsidRPr="0007081F" w:rsidRDefault="00DF1076" w:rsidP="005B772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1</w:t>
            </w:r>
          </w:p>
        </w:tc>
        <w:tc>
          <w:tcPr>
            <w:tcW w:w="8080" w:type="dxa"/>
            <w:hideMark/>
          </w:tcPr>
          <w:p w:rsidR="005C20F0" w:rsidRPr="0007081F" w:rsidRDefault="005C20F0" w:rsidP="005B7720">
            <w:pPr>
              <w:jc w:val="both"/>
              <w:rPr>
                <w:sz w:val="24"/>
                <w:szCs w:val="24"/>
              </w:rPr>
            </w:pPr>
            <w:r w:rsidRPr="0007081F">
              <w:rPr>
                <w:sz w:val="24"/>
                <w:szCs w:val="24"/>
              </w:rPr>
              <w:t>Наименован</w:t>
            </w:r>
            <w:r w:rsidR="004A68C9" w:rsidRPr="0007081F">
              <w:rPr>
                <w:sz w:val="24"/>
                <w:szCs w:val="24"/>
              </w:rPr>
              <w:t>ие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2</w:t>
            </w:r>
          </w:p>
        </w:tc>
        <w:tc>
          <w:tcPr>
            <w:tcW w:w="8080" w:type="dxa"/>
            <w:hideMark/>
          </w:tcPr>
          <w:p w:rsidR="005C20F0" w:rsidRPr="0007081F" w:rsidRDefault="005C20F0" w:rsidP="005B7720">
            <w:pPr>
              <w:jc w:val="both"/>
              <w:rPr>
                <w:sz w:val="24"/>
                <w:szCs w:val="24"/>
              </w:rPr>
            </w:pPr>
            <w:r w:rsidRPr="0007081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3</w:t>
            </w:r>
          </w:p>
        </w:tc>
        <w:tc>
          <w:tcPr>
            <w:tcW w:w="8080" w:type="dxa"/>
            <w:hideMark/>
          </w:tcPr>
          <w:p w:rsidR="005C20F0" w:rsidRPr="0007081F" w:rsidRDefault="005C20F0" w:rsidP="005B7720">
            <w:pPr>
              <w:jc w:val="both"/>
              <w:rPr>
                <w:sz w:val="24"/>
                <w:szCs w:val="24"/>
              </w:rPr>
            </w:pPr>
            <w:r w:rsidRPr="0007081F">
              <w:rPr>
                <w:sz w:val="24"/>
                <w:szCs w:val="24"/>
              </w:rPr>
              <w:t>Указание места дисциплины в структуре образовательной программы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4</w:t>
            </w:r>
          </w:p>
        </w:tc>
        <w:tc>
          <w:tcPr>
            <w:tcW w:w="8080" w:type="dxa"/>
            <w:hideMark/>
          </w:tcPr>
          <w:p w:rsidR="005C20F0" w:rsidRPr="0007081F" w:rsidRDefault="005C20F0" w:rsidP="005B7720">
            <w:pPr>
              <w:jc w:val="both"/>
              <w:rPr>
                <w:spacing w:val="4"/>
                <w:sz w:val="24"/>
                <w:szCs w:val="24"/>
              </w:rPr>
            </w:pPr>
            <w:r w:rsidRPr="0007081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5</w:t>
            </w:r>
          </w:p>
        </w:tc>
        <w:tc>
          <w:tcPr>
            <w:tcW w:w="8080" w:type="dxa"/>
            <w:hideMark/>
          </w:tcPr>
          <w:p w:rsidR="005C20F0" w:rsidRPr="0007081F" w:rsidRDefault="005C20F0" w:rsidP="005B7720">
            <w:pPr>
              <w:jc w:val="both"/>
              <w:rPr>
                <w:sz w:val="24"/>
                <w:szCs w:val="24"/>
              </w:rPr>
            </w:pPr>
            <w:r w:rsidRPr="0007081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6</w:t>
            </w:r>
          </w:p>
        </w:tc>
        <w:tc>
          <w:tcPr>
            <w:tcW w:w="8080" w:type="dxa"/>
            <w:hideMark/>
          </w:tcPr>
          <w:p w:rsidR="005C20F0" w:rsidRPr="0007081F" w:rsidRDefault="005C20F0" w:rsidP="005B7720">
            <w:pPr>
              <w:jc w:val="both"/>
              <w:rPr>
                <w:sz w:val="24"/>
                <w:szCs w:val="24"/>
              </w:rPr>
            </w:pPr>
            <w:r w:rsidRPr="0007081F">
              <w:rPr>
                <w:sz w:val="24"/>
                <w:szCs w:val="24"/>
              </w:rPr>
              <w:t xml:space="preserve">Перечень учебно-методического обеспечения </w:t>
            </w:r>
            <w:r w:rsidR="001A6533" w:rsidRPr="0007081F">
              <w:rPr>
                <w:sz w:val="24"/>
                <w:szCs w:val="24"/>
              </w:rPr>
              <w:t xml:space="preserve">для </w:t>
            </w:r>
            <w:r w:rsidRPr="0007081F">
              <w:rPr>
                <w:sz w:val="24"/>
                <w:szCs w:val="24"/>
              </w:rPr>
              <w:t>самостоятельной р</w:t>
            </w:r>
            <w:r w:rsidR="004A68C9" w:rsidRPr="0007081F">
              <w:rPr>
                <w:sz w:val="24"/>
                <w:szCs w:val="24"/>
              </w:rPr>
              <w:t>аботы обучающихся по дисциплине</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7</w:t>
            </w:r>
          </w:p>
        </w:tc>
        <w:tc>
          <w:tcPr>
            <w:tcW w:w="8080" w:type="dxa"/>
            <w:hideMark/>
          </w:tcPr>
          <w:p w:rsidR="005C20F0" w:rsidRPr="0007081F" w:rsidRDefault="005C20F0" w:rsidP="005B7720">
            <w:pPr>
              <w:jc w:val="both"/>
              <w:rPr>
                <w:sz w:val="24"/>
                <w:szCs w:val="24"/>
              </w:rPr>
            </w:pPr>
            <w:r w:rsidRPr="0007081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8</w:t>
            </w:r>
          </w:p>
        </w:tc>
        <w:tc>
          <w:tcPr>
            <w:tcW w:w="8080" w:type="dxa"/>
            <w:hideMark/>
          </w:tcPr>
          <w:p w:rsidR="005C20F0" w:rsidRPr="0007081F" w:rsidRDefault="005C20F0" w:rsidP="005B7720">
            <w:pPr>
              <w:jc w:val="both"/>
              <w:rPr>
                <w:sz w:val="24"/>
                <w:szCs w:val="24"/>
              </w:rPr>
            </w:pPr>
            <w:r w:rsidRPr="0007081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9</w:t>
            </w:r>
          </w:p>
        </w:tc>
        <w:tc>
          <w:tcPr>
            <w:tcW w:w="8080" w:type="dxa"/>
            <w:hideMark/>
          </w:tcPr>
          <w:p w:rsidR="005C20F0" w:rsidRPr="0007081F" w:rsidRDefault="005C20F0" w:rsidP="005B7720">
            <w:pPr>
              <w:jc w:val="both"/>
              <w:rPr>
                <w:sz w:val="24"/>
                <w:szCs w:val="24"/>
              </w:rPr>
            </w:pPr>
            <w:r w:rsidRPr="0007081F">
              <w:rPr>
                <w:sz w:val="24"/>
                <w:szCs w:val="24"/>
              </w:rPr>
              <w:t>Методические указания для обу</w:t>
            </w:r>
            <w:r w:rsidR="004A68C9" w:rsidRPr="0007081F">
              <w:rPr>
                <w:sz w:val="24"/>
                <w:szCs w:val="24"/>
              </w:rPr>
              <w:t>чающихся по освоению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10</w:t>
            </w:r>
          </w:p>
        </w:tc>
        <w:tc>
          <w:tcPr>
            <w:tcW w:w="8080" w:type="dxa"/>
            <w:hideMark/>
          </w:tcPr>
          <w:p w:rsidR="005C20F0" w:rsidRPr="0007081F" w:rsidRDefault="005C20F0" w:rsidP="005B7720">
            <w:pPr>
              <w:jc w:val="both"/>
              <w:rPr>
                <w:sz w:val="24"/>
                <w:szCs w:val="24"/>
              </w:rPr>
            </w:pPr>
            <w:r w:rsidRPr="0007081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11</w:t>
            </w:r>
          </w:p>
        </w:tc>
        <w:tc>
          <w:tcPr>
            <w:tcW w:w="8080" w:type="dxa"/>
            <w:hideMark/>
          </w:tcPr>
          <w:p w:rsidR="005C20F0" w:rsidRPr="0007081F" w:rsidRDefault="005C20F0" w:rsidP="005B7720">
            <w:pPr>
              <w:jc w:val="both"/>
              <w:rPr>
                <w:sz w:val="24"/>
                <w:szCs w:val="24"/>
              </w:rPr>
            </w:pPr>
            <w:r w:rsidRPr="0007081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bl>
    <w:p w:rsidR="001A6533" w:rsidRPr="0007081F" w:rsidRDefault="001A6533" w:rsidP="005B7720">
      <w:pPr>
        <w:rPr>
          <w:b/>
          <w:sz w:val="24"/>
          <w:szCs w:val="24"/>
        </w:rPr>
      </w:pPr>
    </w:p>
    <w:p w:rsidR="00DF1076" w:rsidRPr="0007081F" w:rsidRDefault="00DF1076" w:rsidP="005B7720">
      <w:pPr>
        <w:rPr>
          <w:b/>
          <w:sz w:val="24"/>
          <w:szCs w:val="24"/>
        </w:rPr>
      </w:pPr>
      <w:r w:rsidRPr="0007081F">
        <w:rPr>
          <w:b/>
          <w:sz w:val="24"/>
          <w:szCs w:val="24"/>
        </w:rPr>
        <w:br w:type="page"/>
      </w:r>
    </w:p>
    <w:p w:rsidR="002933E5" w:rsidRPr="0007081F" w:rsidRDefault="002933E5" w:rsidP="005B7720">
      <w:pPr>
        <w:widowControl/>
        <w:autoSpaceDE/>
        <w:autoSpaceDN/>
        <w:adjustRightInd/>
        <w:ind w:firstLine="708"/>
        <w:rPr>
          <w:spacing w:val="-3"/>
          <w:sz w:val="24"/>
          <w:szCs w:val="24"/>
          <w:lang w:eastAsia="en-US"/>
        </w:rPr>
      </w:pPr>
      <w:r w:rsidRPr="0007081F">
        <w:rPr>
          <w:b/>
          <w:i/>
          <w:spacing w:val="-3"/>
          <w:sz w:val="24"/>
          <w:szCs w:val="24"/>
          <w:lang w:eastAsia="en-US"/>
        </w:rPr>
        <w:t xml:space="preserve">Рабочая программа дисциплины составлена </w:t>
      </w:r>
      <w:r w:rsidRPr="0007081F">
        <w:rPr>
          <w:b/>
          <w:i/>
          <w:sz w:val="24"/>
          <w:szCs w:val="24"/>
          <w:lang w:eastAsia="en-US"/>
        </w:rPr>
        <w:t>в соответствии с:</w:t>
      </w:r>
    </w:p>
    <w:p w:rsidR="002933E5" w:rsidRPr="0007081F" w:rsidRDefault="002933E5" w:rsidP="005B7720">
      <w:pPr>
        <w:widowControl/>
        <w:autoSpaceDE/>
        <w:autoSpaceDN/>
        <w:adjustRightInd/>
        <w:ind w:firstLine="709"/>
        <w:jc w:val="both"/>
        <w:rPr>
          <w:sz w:val="24"/>
          <w:szCs w:val="24"/>
          <w:lang w:eastAsia="en-US"/>
        </w:rPr>
      </w:pPr>
      <w:r w:rsidRPr="0007081F">
        <w:rPr>
          <w:sz w:val="24"/>
          <w:szCs w:val="24"/>
          <w:lang w:eastAsia="en-US"/>
        </w:rPr>
        <w:t>- Федеральным законом Российской Федерации от 29.12.2012 № 273-ФЗ «Об образовании в Российской Федерации»;</w:t>
      </w:r>
    </w:p>
    <w:p w:rsidR="00600419" w:rsidRPr="00B2075C" w:rsidRDefault="00600419" w:rsidP="00B2075C">
      <w:pPr>
        <w:ind w:firstLine="709"/>
        <w:jc w:val="both"/>
        <w:rPr>
          <w:sz w:val="24"/>
          <w:szCs w:val="24"/>
        </w:rPr>
      </w:pPr>
      <w:r w:rsidRPr="0007081F">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w:t>
      </w:r>
      <w:r w:rsidRPr="00B2075C">
        <w:rPr>
          <w:sz w:val="24"/>
          <w:szCs w:val="24"/>
        </w:rPr>
        <w:t>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B2075C" w:rsidRPr="00B2075C" w:rsidRDefault="00B2075C" w:rsidP="00B2075C">
      <w:pPr>
        <w:ind w:firstLine="709"/>
        <w:jc w:val="both"/>
        <w:rPr>
          <w:sz w:val="24"/>
          <w:szCs w:val="24"/>
        </w:rPr>
      </w:pPr>
      <w:r w:rsidRPr="00B2075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Рабочая программа дисциплины составлена в соответствии с локальными нормативными актами ЧУ ОО ВО «</w:t>
      </w:r>
      <w:r w:rsidRPr="00B2075C">
        <w:rPr>
          <w:b/>
          <w:sz w:val="24"/>
          <w:szCs w:val="24"/>
          <w:lang w:eastAsia="en-US"/>
        </w:rPr>
        <w:t>Омская гуманитарная академия</w:t>
      </w:r>
      <w:r w:rsidRPr="00B2075C">
        <w:rPr>
          <w:sz w:val="24"/>
          <w:szCs w:val="24"/>
          <w:lang w:eastAsia="en-US"/>
        </w:rPr>
        <w:t>» (</w:t>
      </w:r>
      <w:r w:rsidRPr="00B2075C">
        <w:rPr>
          <w:i/>
          <w:sz w:val="24"/>
          <w:szCs w:val="24"/>
          <w:lang w:eastAsia="en-US"/>
        </w:rPr>
        <w:t>далее – Академия; ОмГА</w:t>
      </w:r>
      <w:r w:rsidRPr="00B2075C">
        <w:rPr>
          <w:sz w:val="24"/>
          <w:szCs w:val="24"/>
          <w:lang w:eastAsia="en-US"/>
        </w:rPr>
        <w:t>):</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80D" w:rsidRPr="0007081F" w:rsidRDefault="00C80681" w:rsidP="005B7720">
      <w:pPr>
        <w:widowControl/>
        <w:autoSpaceDE/>
        <w:autoSpaceDN/>
        <w:adjustRightInd/>
        <w:ind w:firstLine="709"/>
        <w:jc w:val="both"/>
        <w:rPr>
          <w:sz w:val="24"/>
          <w:szCs w:val="24"/>
          <w:lang w:eastAsia="en-US"/>
        </w:rPr>
      </w:pPr>
      <w:r w:rsidRPr="0007081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7081F">
        <w:rPr>
          <w:b/>
          <w:sz w:val="24"/>
          <w:szCs w:val="24"/>
        </w:rPr>
        <w:t>38.03.01 Экономика</w:t>
      </w:r>
      <w:r w:rsidRPr="0007081F">
        <w:rPr>
          <w:sz w:val="24"/>
          <w:szCs w:val="24"/>
        </w:rPr>
        <w:t xml:space="preserve"> (уровень бакалавриата), направленность (профиль) программы </w:t>
      </w:r>
      <w:r w:rsidR="004F60F7" w:rsidRPr="0007081F">
        <w:rPr>
          <w:sz w:val="24"/>
          <w:szCs w:val="24"/>
        </w:rPr>
        <w:t>«Финансы и кредит</w:t>
      </w:r>
      <w:r w:rsidRPr="0007081F">
        <w:rPr>
          <w:sz w:val="24"/>
          <w:szCs w:val="24"/>
        </w:rPr>
        <w:t xml:space="preserve">»; форма обучения – заочная </w:t>
      </w:r>
      <w:r w:rsidR="002E280D" w:rsidRPr="0007081F">
        <w:rPr>
          <w:sz w:val="24"/>
          <w:szCs w:val="24"/>
          <w:lang w:eastAsia="en-US"/>
        </w:rPr>
        <w:t xml:space="preserve">на </w:t>
      </w:r>
      <w:r w:rsidR="00B2075C" w:rsidRPr="00200488">
        <w:rPr>
          <w:sz w:val="24"/>
          <w:szCs w:val="24"/>
          <w:lang w:eastAsia="en-US"/>
        </w:rPr>
        <w:t>20</w:t>
      </w:r>
      <w:r w:rsidR="00B2075C">
        <w:rPr>
          <w:sz w:val="24"/>
          <w:szCs w:val="24"/>
          <w:lang w:eastAsia="en-US"/>
        </w:rPr>
        <w:t>22</w:t>
      </w:r>
      <w:r w:rsidR="00B2075C" w:rsidRPr="00200488">
        <w:rPr>
          <w:sz w:val="24"/>
          <w:szCs w:val="24"/>
          <w:lang w:eastAsia="en-US"/>
        </w:rPr>
        <w:t>/20</w:t>
      </w:r>
      <w:r w:rsidR="00B2075C">
        <w:rPr>
          <w:sz w:val="24"/>
          <w:szCs w:val="24"/>
          <w:lang w:eastAsia="en-US"/>
        </w:rPr>
        <w:t>23</w:t>
      </w:r>
      <w:r w:rsidR="00B2075C" w:rsidRPr="00200488">
        <w:rPr>
          <w:sz w:val="24"/>
          <w:szCs w:val="24"/>
          <w:lang w:eastAsia="en-US"/>
        </w:rPr>
        <w:t xml:space="preserve"> учебный год,</w:t>
      </w:r>
      <w:r w:rsidR="00B2075C" w:rsidRPr="00200488">
        <w:rPr>
          <w:sz w:val="24"/>
          <w:szCs w:val="24"/>
        </w:rPr>
        <w:t xml:space="preserve"> </w:t>
      </w:r>
      <w:r w:rsidR="00B2075C" w:rsidRPr="00200488">
        <w:rPr>
          <w:sz w:val="24"/>
          <w:szCs w:val="24"/>
          <w:lang w:eastAsia="en-US"/>
        </w:rPr>
        <w:t xml:space="preserve">утвержденным приказом ректора от </w:t>
      </w:r>
      <w:r w:rsidR="00B2075C">
        <w:rPr>
          <w:sz w:val="24"/>
          <w:szCs w:val="24"/>
          <w:lang w:eastAsia="en-US"/>
        </w:rPr>
        <w:t>28</w:t>
      </w:r>
      <w:r w:rsidR="00B2075C" w:rsidRPr="00200488">
        <w:rPr>
          <w:sz w:val="24"/>
          <w:szCs w:val="24"/>
          <w:lang w:eastAsia="en-US"/>
        </w:rPr>
        <w:t>.0</w:t>
      </w:r>
      <w:r w:rsidR="00B2075C">
        <w:rPr>
          <w:sz w:val="24"/>
          <w:szCs w:val="24"/>
          <w:lang w:eastAsia="en-US"/>
        </w:rPr>
        <w:t>3</w:t>
      </w:r>
      <w:r w:rsidR="00B2075C" w:rsidRPr="00200488">
        <w:rPr>
          <w:sz w:val="24"/>
          <w:szCs w:val="24"/>
          <w:lang w:eastAsia="en-US"/>
        </w:rPr>
        <w:t>.20</w:t>
      </w:r>
      <w:r w:rsidR="00B2075C">
        <w:rPr>
          <w:sz w:val="24"/>
          <w:szCs w:val="24"/>
          <w:lang w:eastAsia="en-US"/>
        </w:rPr>
        <w:t>22</w:t>
      </w:r>
      <w:r w:rsidR="00B2075C" w:rsidRPr="00200488">
        <w:rPr>
          <w:sz w:val="24"/>
          <w:szCs w:val="24"/>
          <w:lang w:eastAsia="en-US"/>
        </w:rPr>
        <w:t xml:space="preserve"> № </w:t>
      </w:r>
      <w:r w:rsidR="00B2075C">
        <w:rPr>
          <w:sz w:val="24"/>
          <w:szCs w:val="24"/>
          <w:lang w:eastAsia="en-US"/>
        </w:rPr>
        <w:t>28</w:t>
      </w:r>
      <w:r w:rsidR="002E280D" w:rsidRPr="0007081F">
        <w:rPr>
          <w:sz w:val="24"/>
          <w:szCs w:val="24"/>
          <w:lang w:eastAsia="en-US"/>
        </w:rPr>
        <w:t>;</w:t>
      </w:r>
    </w:p>
    <w:p w:rsidR="00A76E53" w:rsidRPr="0007081F" w:rsidRDefault="00A76E53" w:rsidP="005B7720">
      <w:pPr>
        <w:widowControl/>
        <w:autoSpaceDE/>
        <w:autoSpaceDN/>
        <w:adjustRightInd/>
        <w:ind w:firstLine="709"/>
        <w:jc w:val="both"/>
        <w:rPr>
          <w:sz w:val="24"/>
          <w:szCs w:val="24"/>
        </w:rPr>
      </w:pPr>
      <w:r w:rsidRPr="0007081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7081F">
        <w:rPr>
          <w:b/>
          <w:bCs/>
          <w:sz w:val="24"/>
          <w:szCs w:val="24"/>
        </w:rPr>
        <w:t>Б1.</w:t>
      </w:r>
      <w:r w:rsidR="00980F8A" w:rsidRPr="0007081F">
        <w:rPr>
          <w:b/>
          <w:bCs/>
          <w:sz w:val="24"/>
          <w:szCs w:val="24"/>
        </w:rPr>
        <w:t>В</w:t>
      </w:r>
      <w:r w:rsidR="000B40A9" w:rsidRPr="0007081F">
        <w:rPr>
          <w:b/>
          <w:bCs/>
          <w:sz w:val="24"/>
          <w:szCs w:val="24"/>
        </w:rPr>
        <w:t>.</w:t>
      </w:r>
      <w:r w:rsidR="002B3F30" w:rsidRPr="0007081F">
        <w:rPr>
          <w:b/>
          <w:bCs/>
          <w:sz w:val="24"/>
          <w:szCs w:val="24"/>
        </w:rPr>
        <w:t>05</w:t>
      </w:r>
      <w:r w:rsidR="00B24D45" w:rsidRPr="0007081F">
        <w:rPr>
          <w:b/>
          <w:bCs/>
          <w:sz w:val="24"/>
          <w:szCs w:val="24"/>
        </w:rPr>
        <w:t xml:space="preserve"> </w:t>
      </w:r>
      <w:r w:rsidR="00980F8A" w:rsidRPr="0007081F">
        <w:rPr>
          <w:b/>
          <w:sz w:val="24"/>
          <w:szCs w:val="24"/>
        </w:rPr>
        <w:t>«Бух</w:t>
      </w:r>
      <w:r w:rsidR="002B3F30" w:rsidRPr="0007081F">
        <w:rPr>
          <w:b/>
          <w:sz w:val="24"/>
          <w:szCs w:val="24"/>
        </w:rPr>
        <w:t>галтерс</w:t>
      </w:r>
      <w:r w:rsidR="00D03C47">
        <w:rPr>
          <w:b/>
          <w:sz w:val="24"/>
          <w:szCs w:val="24"/>
        </w:rPr>
        <w:t>кий учет в кредитных организациях</w:t>
      </w:r>
      <w:r w:rsidR="00980F8A" w:rsidRPr="0007081F">
        <w:rPr>
          <w:b/>
          <w:sz w:val="24"/>
          <w:szCs w:val="24"/>
        </w:rPr>
        <w:t>»</w:t>
      </w:r>
      <w:r w:rsidR="000B40A9" w:rsidRPr="0007081F">
        <w:rPr>
          <w:b/>
          <w:sz w:val="24"/>
          <w:szCs w:val="24"/>
        </w:rPr>
        <w:t xml:space="preserve"> в</w:t>
      </w:r>
      <w:r w:rsidRPr="0007081F">
        <w:rPr>
          <w:b/>
          <w:sz w:val="24"/>
          <w:szCs w:val="24"/>
        </w:rPr>
        <w:t xml:space="preserve"> тече</w:t>
      </w:r>
      <w:r w:rsidR="009F4070" w:rsidRPr="0007081F">
        <w:rPr>
          <w:b/>
          <w:sz w:val="24"/>
          <w:szCs w:val="24"/>
        </w:rPr>
        <w:t>ние 20</w:t>
      </w:r>
      <w:r w:rsidR="00B2075C">
        <w:rPr>
          <w:b/>
          <w:sz w:val="24"/>
          <w:szCs w:val="24"/>
        </w:rPr>
        <w:t>22</w:t>
      </w:r>
      <w:r w:rsidRPr="0007081F">
        <w:rPr>
          <w:b/>
          <w:sz w:val="24"/>
          <w:szCs w:val="24"/>
        </w:rPr>
        <w:t>/2</w:t>
      </w:r>
      <w:r w:rsidR="009F4070" w:rsidRPr="0007081F">
        <w:rPr>
          <w:b/>
          <w:sz w:val="24"/>
          <w:szCs w:val="24"/>
        </w:rPr>
        <w:t>0</w:t>
      </w:r>
      <w:r w:rsidR="00B2075C">
        <w:rPr>
          <w:b/>
          <w:sz w:val="24"/>
          <w:szCs w:val="24"/>
        </w:rPr>
        <w:t>23</w:t>
      </w:r>
      <w:r w:rsidRPr="0007081F">
        <w:rPr>
          <w:b/>
          <w:sz w:val="24"/>
          <w:szCs w:val="24"/>
        </w:rPr>
        <w:t xml:space="preserve"> учебного года:</w:t>
      </w:r>
    </w:p>
    <w:p w:rsidR="00A76E53" w:rsidRPr="0007081F" w:rsidRDefault="00A76E53" w:rsidP="005B7720">
      <w:pPr>
        <w:ind w:firstLine="709"/>
        <w:jc w:val="both"/>
        <w:rPr>
          <w:sz w:val="24"/>
          <w:szCs w:val="24"/>
        </w:rPr>
      </w:pPr>
      <w:r w:rsidRPr="0007081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7081F">
        <w:rPr>
          <w:sz w:val="24"/>
          <w:szCs w:val="24"/>
        </w:rPr>
        <w:lastRenderedPageBreak/>
        <w:t xml:space="preserve">направлению подготовки </w:t>
      </w:r>
      <w:r w:rsidR="000B40A9" w:rsidRPr="0007081F">
        <w:rPr>
          <w:b/>
          <w:sz w:val="24"/>
          <w:szCs w:val="24"/>
        </w:rPr>
        <w:t>38.03.01 Экономика</w:t>
      </w:r>
      <w:r w:rsidR="000B40A9" w:rsidRPr="0007081F">
        <w:rPr>
          <w:sz w:val="24"/>
          <w:szCs w:val="24"/>
        </w:rPr>
        <w:t xml:space="preserve"> </w:t>
      </w:r>
      <w:r w:rsidR="009F4070" w:rsidRPr="0007081F">
        <w:rPr>
          <w:sz w:val="24"/>
          <w:szCs w:val="24"/>
        </w:rPr>
        <w:t xml:space="preserve">(уровень бакалавриата), направленность (профиль) программы </w:t>
      </w:r>
      <w:r w:rsidR="004F60F7" w:rsidRPr="0007081F">
        <w:rPr>
          <w:b/>
          <w:sz w:val="24"/>
          <w:szCs w:val="24"/>
        </w:rPr>
        <w:t>«Финансы и кредит</w:t>
      </w:r>
      <w:r w:rsidR="000B40A9" w:rsidRPr="0007081F">
        <w:rPr>
          <w:b/>
          <w:sz w:val="24"/>
          <w:szCs w:val="24"/>
        </w:rPr>
        <w:t>»</w:t>
      </w:r>
      <w:r w:rsidRPr="0007081F">
        <w:rPr>
          <w:sz w:val="24"/>
          <w:szCs w:val="24"/>
        </w:rPr>
        <w:t xml:space="preserve">; </w:t>
      </w:r>
      <w:r w:rsidR="002E280D" w:rsidRPr="0007081F">
        <w:rPr>
          <w:sz w:val="24"/>
          <w:szCs w:val="24"/>
        </w:rPr>
        <w:t xml:space="preserve">вид учебной деятельности – программа прикладного бакалавриата; виды профессиональной деятельности: </w:t>
      </w:r>
      <w:r w:rsidR="00D10562" w:rsidRPr="0007081F">
        <w:rPr>
          <w:sz w:val="24"/>
          <w:szCs w:val="24"/>
        </w:rPr>
        <w:t>расчетно-экономическая; аналитическая, научно-исследовательская (основной); педагогическая; учетная; расчетно-финансовая</w:t>
      </w:r>
      <w:r w:rsidR="002E280D" w:rsidRPr="0007081F">
        <w:rPr>
          <w:sz w:val="24"/>
          <w:szCs w:val="24"/>
        </w:rPr>
        <w:t>;</w:t>
      </w:r>
      <w:r w:rsidRPr="0007081F">
        <w:rPr>
          <w:sz w:val="24"/>
          <w:szCs w:val="24"/>
        </w:rPr>
        <w:t xml:space="preserve"> </w:t>
      </w:r>
      <w:r w:rsidR="009F4070" w:rsidRPr="0007081F">
        <w:rPr>
          <w:sz w:val="24"/>
          <w:szCs w:val="24"/>
        </w:rPr>
        <w:t>очная и заочная формы</w:t>
      </w:r>
      <w:r w:rsidRPr="0007081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80F8A" w:rsidRPr="0007081F">
        <w:rPr>
          <w:sz w:val="24"/>
          <w:szCs w:val="24"/>
        </w:rPr>
        <w:t>«Бухгалтерская финансовая отчетность»</w:t>
      </w:r>
      <w:r w:rsidRPr="0007081F">
        <w:rPr>
          <w:sz w:val="24"/>
          <w:szCs w:val="24"/>
        </w:rPr>
        <w:t xml:space="preserve"> в тече</w:t>
      </w:r>
      <w:r w:rsidR="009F4070" w:rsidRPr="0007081F">
        <w:rPr>
          <w:sz w:val="24"/>
          <w:szCs w:val="24"/>
        </w:rPr>
        <w:t>ние 20</w:t>
      </w:r>
      <w:r w:rsidR="00B2075C">
        <w:rPr>
          <w:sz w:val="24"/>
          <w:szCs w:val="24"/>
        </w:rPr>
        <w:t>22</w:t>
      </w:r>
      <w:r w:rsidR="009F4070" w:rsidRPr="0007081F">
        <w:rPr>
          <w:sz w:val="24"/>
          <w:szCs w:val="24"/>
        </w:rPr>
        <w:t>/20</w:t>
      </w:r>
      <w:r w:rsidR="00B2075C">
        <w:rPr>
          <w:sz w:val="24"/>
          <w:szCs w:val="24"/>
        </w:rPr>
        <w:t>23</w:t>
      </w:r>
      <w:r w:rsidRPr="0007081F">
        <w:rPr>
          <w:sz w:val="24"/>
          <w:szCs w:val="24"/>
        </w:rPr>
        <w:t xml:space="preserve"> учебного года.</w:t>
      </w:r>
    </w:p>
    <w:p w:rsidR="002933E5" w:rsidRPr="0007081F" w:rsidRDefault="002933E5" w:rsidP="005B7720">
      <w:pPr>
        <w:suppressAutoHyphens/>
        <w:jc w:val="both"/>
        <w:rPr>
          <w:sz w:val="24"/>
          <w:szCs w:val="24"/>
        </w:rPr>
      </w:pPr>
    </w:p>
    <w:p w:rsidR="00BB70FB" w:rsidRPr="0007081F" w:rsidRDefault="007F4B97" w:rsidP="005B7720">
      <w:pPr>
        <w:pStyle w:val="a4"/>
        <w:numPr>
          <w:ilvl w:val="0"/>
          <w:numId w:val="2"/>
        </w:numPr>
        <w:spacing w:after="0" w:line="240" w:lineRule="auto"/>
        <w:ind w:left="0" w:firstLine="709"/>
        <w:jc w:val="both"/>
        <w:rPr>
          <w:rFonts w:ascii="Times New Roman" w:hAnsi="Times New Roman"/>
          <w:sz w:val="24"/>
          <w:szCs w:val="24"/>
        </w:rPr>
      </w:pPr>
      <w:r w:rsidRPr="0007081F">
        <w:rPr>
          <w:rFonts w:ascii="Times New Roman" w:hAnsi="Times New Roman"/>
          <w:b/>
          <w:sz w:val="24"/>
          <w:szCs w:val="24"/>
        </w:rPr>
        <w:t>Наименование дисциплины:</w:t>
      </w:r>
      <w:r w:rsidR="00857FC8" w:rsidRPr="0007081F">
        <w:rPr>
          <w:rFonts w:ascii="Times New Roman" w:hAnsi="Times New Roman"/>
          <w:b/>
          <w:sz w:val="24"/>
          <w:szCs w:val="24"/>
        </w:rPr>
        <w:t xml:space="preserve"> </w:t>
      </w:r>
      <w:r w:rsidR="00980F8A" w:rsidRPr="0007081F">
        <w:rPr>
          <w:rFonts w:ascii="Times New Roman" w:hAnsi="Times New Roman"/>
          <w:b/>
          <w:bCs/>
          <w:sz w:val="24"/>
          <w:szCs w:val="24"/>
        </w:rPr>
        <w:t>Б1.В.0</w:t>
      </w:r>
      <w:r w:rsidR="0054224F" w:rsidRPr="0007081F">
        <w:rPr>
          <w:rFonts w:ascii="Times New Roman" w:hAnsi="Times New Roman"/>
          <w:b/>
          <w:bCs/>
          <w:sz w:val="24"/>
          <w:szCs w:val="24"/>
        </w:rPr>
        <w:t>5</w:t>
      </w:r>
      <w:r w:rsidR="00980F8A" w:rsidRPr="0007081F">
        <w:rPr>
          <w:b/>
          <w:bCs/>
          <w:sz w:val="24"/>
          <w:szCs w:val="24"/>
        </w:rPr>
        <w:t xml:space="preserve"> </w:t>
      </w:r>
      <w:r w:rsidR="00980F8A" w:rsidRPr="0007081F">
        <w:rPr>
          <w:rFonts w:ascii="Times New Roman" w:hAnsi="Times New Roman"/>
          <w:b/>
          <w:sz w:val="24"/>
          <w:szCs w:val="24"/>
        </w:rPr>
        <w:t>«Бух</w:t>
      </w:r>
      <w:r w:rsidR="0054224F" w:rsidRPr="0007081F">
        <w:rPr>
          <w:rFonts w:ascii="Times New Roman" w:hAnsi="Times New Roman"/>
          <w:b/>
          <w:sz w:val="24"/>
          <w:szCs w:val="24"/>
        </w:rPr>
        <w:t>галтерский учет в кредитных организаци</w:t>
      </w:r>
      <w:r w:rsidR="00D03C47">
        <w:rPr>
          <w:rFonts w:ascii="Times New Roman" w:hAnsi="Times New Roman"/>
          <w:b/>
          <w:sz w:val="24"/>
          <w:szCs w:val="24"/>
        </w:rPr>
        <w:t>ях</w:t>
      </w:r>
      <w:r w:rsidR="00980F8A" w:rsidRPr="0007081F">
        <w:rPr>
          <w:rFonts w:ascii="Times New Roman" w:hAnsi="Times New Roman"/>
          <w:b/>
          <w:sz w:val="24"/>
          <w:szCs w:val="24"/>
        </w:rPr>
        <w:t>»</w:t>
      </w:r>
    </w:p>
    <w:p w:rsidR="007F4B97" w:rsidRPr="0007081F" w:rsidRDefault="007F4B97" w:rsidP="005B7720">
      <w:pPr>
        <w:pStyle w:val="a4"/>
        <w:numPr>
          <w:ilvl w:val="0"/>
          <w:numId w:val="2"/>
        </w:numPr>
        <w:spacing w:after="0" w:line="240" w:lineRule="auto"/>
        <w:ind w:left="0" w:firstLine="709"/>
        <w:jc w:val="both"/>
        <w:rPr>
          <w:rFonts w:ascii="Times New Roman" w:hAnsi="Times New Roman"/>
          <w:b/>
          <w:sz w:val="24"/>
          <w:szCs w:val="24"/>
        </w:rPr>
      </w:pPr>
      <w:r w:rsidRPr="0007081F">
        <w:rPr>
          <w:rFonts w:ascii="Times New Roman" w:hAnsi="Times New Roman"/>
          <w:b/>
          <w:sz w:val="24"/>
          <w:szCs w:val="24"/>
        </w:rPr>
        <w:t xml:space="preserve">Перечень планируемых результатов обучения по дисциплине, соотнесенных с </w:t>
      </w:r>
      <w:r w:rsidR="008D458D" w:rsidRPr="0007081F">
        <w:rPr>
          <w:rFonts w:ascii="Times New Roman" w:hAnsi="Times New Roman"/>
          <w:b/>
          <w:sz w:val="24"/>
          <w:szCs w:val="24"/>
        </w:rPr>
        <w:t>планируемыми результатами</w:t>
      </w:r>
      <w:r w:rsidRPr="0007081F">
        <w:rPr>
          <w:rFonts w:ascii="Times New Roman" w:hAnsi="Times New Roman"/>
          <w:b/>
          <w:sz w:val="24"/>
          <w:szCs w:val="24"/>
        </w:rPr>
        <w:t xml:space="preserve"> освоения образовательной программы</w:t>
      </w:r>
    </w:p>
    <w:p w:rsidR="0033546E" w:rsidRPr="0007081F" w:rsidRDefault="002B6C87" w:rsidP="005B7720">
      <w:pPr>
        <w:widowControl/>
        <w:tabs>
          <w:tab w:val="left" w:pos="708"/>
        </w:tabs>
        <w:autoSpaceDE/>
        <w:adjustRightInd/>
        <w:jc w:val="both"/>
        <w:rPr>
          <w:rFonts w:eastAsia="Calibri"/>
          <w:sz w:val="24"/>
          <w:szCs w:val="24"/>
          <w:lang w:eastAsia="en-US"/>
        </w:rPr>
      </w:pPr>
      <w:r w:rsidRPr="0007081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7081F">
        <w:rPr>
          <w:sz w:val="24"/>
          <w:szCs w:val="24"/>
        </w:rPr>
        <w:t xml:space="preserve">38.03.01 Экономика (уровень бакалавриата), </w:t>
      </w:r>
      <w:r w:rsidR="00600419" w:rsidRPr="0007081F">
        <w:rPr>
          <w:sz w:val="24"/>
          <w:szCs w:val="24"/>
        </w:rPr>
        <w:t xml:space="preserve">утвержденного Приказом Минобрнауки России от 12.11.2015 N 1327 (зарегистрирован в Минюсте России 30.11.2015 N 39906) </w:t>
      </w:r>
      <w:r w:rsidR="00600419" w:rsidRPr="0007081F">
        <w:rPr>
          <w:rFonts w:eastAsia="Calibri"/>
          <w:sz w:val="24"/>
          <w:szCs w:val="24"/>
          <w:lang w:eastAsia="en-US"/>
        </w:rPr>
        <w:t xml:space="preserve"> при разработке основной профессиональной образовательной программы (</w:t>
      </w:r>
      <w:r w:rsidR="00600419" w:rsidRPr="0007081F">
        <w:rPr>
          <w:rFonts w:eastAsia="Calibri"/>
          <w:i/>
          <w:sz w:val="24"/>
          <w:szCs w:val="24"/>
          <w:lang w:eastAsia="en-US"/>
        </w:rPr>
        <w:t>далее - ОПОП</w:t>
      </w:r>
      <w:r w:rsidR="00600419" w:rsidRPr="0007081F">
        <w:rPr>
          <w:rFonts w:eastAsia="Calibri"/>
          <w:sz w:val="24"/>
          <w:szCs w:val="24"/>
          <w:lang w:eastAsia="en-US"/>
        </w:rPr>
        <w:t xml:space="preserve">) </w:t>
      </w:r>
      <w:r w:rsidR="0033546E" w:rsidRPr="0007081F">
        <w:rPr>
          <w:rFonts w:eastAsia="Calibri"/>
          <w:sz w:val="24"/>
          <w:szCs w:val="24"/>
          <w:lang w:eastAsia="en-US"/>
        </w:rPr>
        <w:t>бакалавриата определены возможности Академии в формировании компетенций выпускников.</w:t>
      </w:r>
    </w:p>
    <w:p w:rsidR="007F4B97" w:rsidRPr="0007081F" w:rsidRDefault="0033546E" w:rsidP="005B7720">
      <w:pPr>
        <w:widowControl/>
        <w:tabs>
          <w:tab w:val="left" w:pos="708"/>
        </w:tabs>
        <w:autoSpaceDE/>
        <w:adjustRightInd/>
        <w:ind w:firstLine="709"/>
        <w:jc w:val="both"/>
        <w:rPr>
          <w:rFonts w:eastAsia="Calibri"/>
          <w:sz w:val="24"/>
          <w:szCs w:val="24"/>
          <w:lang w:eastAsia="en-US"/>
        </w:rPr>
      </w:pPr>
      <w:r w:rsidRPr="0007081F">
        <w:rPr>
          <w:rFonts w:eastAsia="Calibri"/>
          <w:sz w:val="24"/>
          <w:szCs w:val="24"/>
          <w:lang w:eastAsia="en-US"/>
        </w:rPr>
        <w:t xml:space="preserve">Процесс изучения дисциплины </w:t>
      </w:r>
      <w:r w:rsidR="00980F8A" w:rsidRPr="0007081F">
        <w:rPr>
          <w:rFonts w:eastAsia="Calibri"/>
          <w:b/>
          <w:sz w:val="24"/>
          <w:szCs w:val="24"/>
          <w:lang w:eastAsia="en-US"/>
        </w:rPr>
        <w:t>«Бух</w:t>
      </w:r>
      <w:r w:rsidR="00D61B19" w:rsidRPr="0007081F">
        <w:rPr>
          <w:rFonts w:eastAsia="Calibri"/>
          <w:b/>
          <w:sz w:val="24"/>
          <w:szCs w:val="24"/>
          <w:lang w:eastAsia="en-US"/>
        </w:rPr>
        <w:t>галтерс</w:t>
      </w:r>
      <w:r w:rsidR="00D03C47">
        <w:rPr>
          <w:rFonts w:eastAsia="Calibri"/>
          <w:b/>
          <w:sz w:val="24"/>
          <w:szCs w:val="24"/>
          <w:lang w:eastAsia="en-US"/>
        </w:rPr>
        <w:t>кий учет в кредитных организациях</w:t>
      </w:r>
      <w:r w:rsidR="00980F8A" w:rsidRPr="0007081F">
        <w:rPr>
          <w:rFonts w:eastAsia="Calibri"/>
          <w:b/>
          <w:sz w:val="24"/>
          <w:szCs w:val="24"/>
          <w:lang w:eastAsia="en-US"/>
        </w:rPr>
        <w:t>»</w:t>
      </w:r>
      <w:r w:rsidR="00BB6C9A" w:rsidRPr="0007081F">
        <w:rPr>
          <w:rFonts w:eastAsia="Calibri"/>
          <w:sz w:val="24"/>
          <w:szCs w:val="24"/>
          <w:lang w:eastAsia="en-US"/>
        </w:rPr>
        <w:t xml:space="preserve"> </w:t>
      </w:r>
      <w:r w:rsidRPr="0007081F">
        <w:rPr>
          <w:rFonts w:eastAsia="Calibri"/>
          <w:sz w:val="24"/>
          <w:szCs w:val="24"/>
          <w:lang w:eastAsia="en-US"/>
        </w:rPr>
        <w:t xml:space="preserve">направлен на формирование следующих компетенций: </w:t>
      </w:r>
      <w:r w:rsidR="002B6C87" w:rsidRPr="0007081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5"/>
        <w:gridCol w:w="5630"/>
      </w:tblGrid>
      <w:tr w:rsidR="00793F01" w:rsidRPr="0007081F" w:rsidTr="00EA0761">
        <w:tc>
          <w:tcPr>
            <w:tcW w:w="2376" w:type="dxa"/>
            <w:vAlign w:val="center"/>
          </w:tcPr>
          <w:p w:rsidR="00A76E53"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 xml:space="preserve">Результаты освоения ОПОП (содержание </w:t>
            </w:r>
          </w:p>
          <w:p w:rsidR="00793F01"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компетенции)</w:t>
            </w:r>
          </w:p>
        </w:tc>
        <w:tc>
          <w:tcPr>
            <w:tcW w:w="1565" w:type="dxa"/>
            <w:vAlign w:val="center"/>
          </w:tcPr>
          <w:p w:rsidR="00A76E53"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 xml:space="preserve">Код </w:t>
            </w:r>
          </w:p>
          <w:p w:rsidR="00793F01"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компетенции</w:t>
            </w:r>
          </w:p>
        </w:tc>
        <w:tc>
          <w:tcPr>
            <w:tcW w:w="5630" w:type="dxa"/>
            <w:vAlign w:val="center"/>
          </w:tcPr>
          <w:p w:rsidR="00A76E53"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 xml:space="preserve">Перечень планируемых результатов </w:t>
            </w:r>
          </w:p>
          <w:p w:rsidR="00793F01"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обучения по дисциплине</w:t>
            </w:r>
          </w:p>
        </w:tc>
      </w:tr>
      <w:tr w:rsidR="002E280D" w:rsidRPr="0007081F" w:rsidTr="00EA0761">
        <w:tc>
          <w:tcPr>
            <w:tcW w:w="2376" w:type="dxa"/>
            <w:vAlign w:val="center"/>
          </w:tcPr>
          <w:p w:rsidR="002E280D" w:rsidRPr="0007081F" w:rsidRDefault="002E280D" w:rsidP="005B7720">
            <w:pPr>
              <w:widowControl/>
              <w:tabs>
                <w:tab w:val="left" w:pos="708"/>
              </w:tabs>
              <w:autoSpaceDE/>
              <w:adjustRightInd/>
              <w:rPr>
                <w:rFonts w:eastAsia="Calibri"/>
                <w:sz w:val="24"/>
                <w:szCs w:val="24"/>
                <w:lang w:eastAsia="en-US"/>
              </w:rPr>
            </w:pPr>
            <w:r w:rsidRPr="0007081F">
              <w:rPr>
                <w:sz w:val="24"/>
                <w:szCs w:val="24"/>
              </w:rPr>
              <w:t>способность</w:t>
            </w:r>
            <w:r w:rsidR="00520FCD">
              <w:rPr>
                <w:sz w:val="24"/>
                <w:szCs w:val="24"/>
              </w:rPr>
              <w:t>ю</w:t>
            </w:r>
            <w:r w:rsidRPr="0007081F">
              <w:rPr>
                <w:sz w:val="24"/>
                <w:szCs w:val="24"/>
              </w:rPr>
              <w:t xml:space="preserve"> </w:t>
            </w:r>
            <w:r w:rsidRPr="0007081F">
              <w:rPr>
                <w:bCs/>
                <w:sz w:val="24"/>
                <w:szCs w:val="24"/>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2E280D" w:rsidRPr="0007081F" w:rsidRDefault="002E280D"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ПК-14</w:t>
            </w:r>
          </w:p>
        </w:tc>
        <w:tc>
          <w:tcPr>
            <w:tcW w:w="5630" w:type="dxa"/>
            <w:vAlign w:val="center"/>
          </w:tcPr>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 xml:space="preserve">Знать </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rFonts w:eastAsia="Calibri"/>
                <w:sz w:val="24"/>
                <w:szCs w:val="24"/>
                <w:lang w:eastAsia="en-US"/>
              </w:rPr>
              <w:t xml:space="preserve">основы ведения учета </w:t>
            </w:r>
            <w:r w:rsidRPr="0007081F">
              <w:rPr>
                <w:bCs/>
                <w:sz w:val="24"/>
                <w:szCs w:val="24"/>
              </w:rPr>
              <w:t>денежных средств</w:t>
            </w:r>
            <w:r w:rsidRPr="0007081F">
              <w:rPr>
                <w:rFonts w:eastAsia="Calibri"/>
                <w:sz w:val="24"/>
                <w:szCs w:val="24"/>
                <w:lang w:eastAsia="en-US"/>
              </w:rPr>
              <w:t>;</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rFonts w:eastAsia="Calibri"/>
                <w:sz w:val="24"/>
                <w:szCs w:val="24"/>
                <w:lang w:eastAsia="en-US"/>
              </w:rPr>
              <w:t>основы разработки</w:t>
            </w:r>
            <w:r w:rsidRPr="0007081F">
              <w:rPr>
                <w:bCs/>
                <w:sz w:val="24"/>
                <w:szCs w:val="24"/>
              </w:rPr>
              <w:t xml:space="preserve"> рабочего плана счетов бухгалтерского учета организации</w:t>
            </w:r>
            <w:r w:rsidRPr="0007081F">
              <w:rPr>
                <w:rFonts w:eastAsia="Calibri"/>
                <w:sz w:val="24"/>
                <w:szCs w:val="24"/>
                <w:lang w:eastAsia="en-US"/>
              </w:rPr>
              <w:t>;</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rFonts w:eastAsia="Calibri"/>
                <w:sz w:val="24"/>
                <w:szCs w:val="24"/>
                <w:lang w:eastAsia="en-US"/>
              </w:rPr>
              <w:t xml:space="preserve">основы </w:t>
            </w:r>
            <w:r w:rsidRPr="0007081F">
              <w:rPr>
                <w:bCs/>
                <w:sz w:val="24"/>
                <w:szCs w:val="24"/>
              </w:rPr>
              <w:t>формирования бухгалтерских проводок</w:t>
            </w:r>
          </w:p>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 xml:space="preserve">Уметь </w:t>
            </w:r>
          </w:p>
          <w:p w:rsidR="002E280D" w:rsidRPr="0007081F" w:rsidRDefault="002E280D" w:rsidP="005B7720">
            <w:pPr>
              <w:widowControl/>
              <w:numPr>
                <w:ilvl w:val="0"/>
                <w:numId w:val="8"/>
              </w:numPr>
              <w:tabs>
                <w:tab w:val="left" w:pos="318"/>
              </w:tabs>
              <w:autoSpaceDE/>
              <w:adjustRightInd/>
              <w:ind w:left="0" w:firstLine="0"/>
              <w:rPr>
                <w:rFonts w:eastAsia="Calibri"/>
                <w:i/>
                <w:sz w:val="24"/>
                <w:szCs w:val="24"/>
                <w:lang w:eastAsia="en-US"/>
              </w:rPr>
            </w:pPr>
            <w:r w:rsidRPr="0007081F">
              <w:rPr>
                <w:bCs/>
                <w:sz w:val="24"/>
                <w:szCs w:val="24"/>
              </w:rPr>
              <w:t>осуществлять документирование хозяйственных операций, проводить учет денежных средств</w:t>
            </w:r>
            <w:r w:rsidRPr="0007081F">
              <w:rPr>
                <w:sz w:val="24"/>
                <w:szCs w:val="24"/>
              </w:rPr>
              <w:t>;</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07081F">
              <w:rPr>
                <w:sz w:val="24"/>
                <w:szCs w:val="24"/>
              </w:rPr>
              <w:t>;</w:t>
            </w:r>
          </w:p>
          <w:p w:rsidR="002E280D" w:rsidRPr="0007081F" w:rsidRDefault="002E280D" w:rsidP="005B7720">
            <w:pPr>
              <w:widowControl/>
              <w:tabs>
                <w:tab w:val="left" w:pos="318"/>
              </w:tabs>
              <w:autoSpaceDE/>
              <w:adjustRightInd/>
              <w:rPr>
                <w:rFonts w:eastAsia="Calibri"/>
                <w:sz w:val="24"/>
                <w:szCs w:val="24"/>
                <w:lang w:eastAsia="en-US"/>
              </w:rPr>
            </w:pPr>
            <w:r w:rsidRPr="0007081F">
              <w:rPr>
                <w:rFonts w:eastAsia="Calibri"/>
                <w:i/>
                <w:sz w:val="24"/>
                <w:szCs w:val="24"/>
                <w:lang w:eastAsia="en-US"/>
              </w:rPr>
              <w:t>Владеть</w:t>
            </w:r>
            <w:r w:rsidRPr="0007081F">
              <w:rPr>
                <w:rFonts w:eastAsia="Calibri"/>
                <w:sz w:val="24"/>
                <w:szCs w:val="24"/>
                <w:lang w:eastAsia="en-US"/>
              </w:rPr>
              <w:t xml:space="preserve"> </w:t>
            </w:r>
            <w:r w:rsidRPr="0007081F">
              <w:rPr>
                <w:rFonts w:eastAsia="Calibri"/>
                <w:i/>
                <w:sz w:val="24"/>
                <w:szCs w:val="24"/>
                <w:lang w:eastAsia="en-US"/>
              </w:rPr>
              <w:t>навыками</w:t>
            </w:r>
          </w:p>
          <w:p w:rsidR="002E280D" w:rsidRPr="0007081F" w:rsidRDefault="002E280D" w:rsidP="005B7720">
            <w:pPr>
              <w:widowControl/>
              <w:numPr>
                <w:ilvl w:val="0"/>
                <w:numId w:val="8"/>
              </w:numPr>
              <w:tabs>
                <w:tab w:val="left" w:pos="318"/>
              </w:tabs>
              <w:autoSpaceDE/>
              <w:adjustRightInd/>
              <w:ind w:left="0" w:firstLine="0"/>
              <w:rPr>
                <w:rFonts w:eastAsia="Calibri"/>
                <w:sz w:val="24"/>
                <w:szCs w:val="24"/>
                <w:lang w:eastAsia="en-US"/>
              </w:rPr>
            </w:pPr>
            <w:r w:rsidRPr="0007081F">
              <w:rPr>
                <w:bCs/>
                <w:sz w:val="24"/>
                <w:szCs w:val="24"/>
              </w:rPr>
              <w:t xml:space="preserve">документирования хозяйственных операций, </w:t>
            </w:r>
          </w:p>
          <w:p w:rsidR="002E280D" w:rsidRPr="0007081F" w:rsidRDefault="002E280D" w:rsidP="005B7720">
            <w:pPr>
              <w:widowControl/>
              <w:numPr>
                <w:ilvl w:val="0"/>
                <w:numId w:val="8"/>
              </w:numPr>
              <w:tabs>
                <w:tab w:val="left" w:pos="318"/>
              </w:tabs>
              <w:autoSpaceDE/>
              <w:adjustRightInd/>
              <w:ind w:left="0" w:firstLine="0"/>
              <w:rPr>
                <w:rFonts w:eastAsia="Calibri"/>
                <w:sz w:val="24"/>
                <w:szCs w:val="24"/>
                <w:lang w:eastAsia="en-US"/>
              </w:rPr>
            </w:pPr>
            <w:r w:rsidRPr="0007081F">
              <w:rPr>
                <w:bCs/>
                <w:sz w:val="24"/>
                <w:szCs w:val="24"/>
              </w:rPr>
              <w:t xml:space="preserve">проведения учета денежных средств, </w:t>
            </w:r>
          </w:p>
          <w:p w:rsidR="002E280D" w:rsidRPr="0007081F" w:rsidRDefault="002E280D" w:rsidP="005B7720">
            <w:pPr>
              <w:widowControl/>
              <w:numPr>
                <w:ilvl w:val="0"/>
                <w:numId w:val="8"/>
              </w:numPr>
              <w:tabs>
                <w:tab w:val="left" w:pos="318"/>
              </w:tabs>
              <w:autoSpaceDE/>
              <w:adjustRightInd/>
              <w:ind w:left="0" w:firstLine="0"/>
              <w:rPr>
                <w:rFonts w:eastAsia="Calibri"/>
                <w:sz w:val="24"/>
                <w:szCs w:val="24"/>
                <w:lang w:eastAsia="en-US"/>
              </w:rPr>
            </w:pPr>
            <w:r w:rsidRPr="0007081F">
              <w:rPr>
                <w:bCs/>
                <w:sz w:val="24"/>
                <w:szCs w:val="24"/>
              </w:rPr>
              <w:t>разработки рабочего плана счетов бухгалтерского учета организации и формирования на его основе бухгалтерских проводок</w:t>
            </w:r>
            <w:r w:rsidRPr="0007081F">
              <w:rPr>
                <w:sz w:val="24"/>
                <w:szCs w:val="24"/>
              </w:rPr>
              <w:t>.</w:t>
            </w:r>
          </w:p>
        </w:tc>
      </w:tr>
      <w:tr w:rsidR="002E280D" w:rsidRPr="0007081F" w:rsidTr="00EA0761">
        <w:tc>
          <w:tcPr>
            <w:tcW w:w="2376" w:type="dxa"/>
            <w:tcBorders>
              <w:top w:val="single" w:sz="4" w:space="0" w:color="auto"/>
              <w:left w:val="single" w:sz="4" w:space="0" w:color="auto"/>
              <w:bottom w:val="single" w:sz="4" w:space="0" w:color="auto"/>
              <w:right w:val="single" w:sz="4" w:space="0" w:color="auto"/>
            </w:tcBorders>
            <w:vAlign w:val="center"/>
          </w:tcPr>
          <w:p w:rsidR="002E280D" w:rsidRPr="0007081F" w:rsidRDefault="002E280D" w:rsidP="005B7720">
            <w:pPr>
              <w:widowControl/>
              <w:tabs>
                <w:tab w:val="left" w:pos="708"/>
              </w:tabs>
              <w:autoSpaceDE/>
              <w:adjustRightInd/>
              <w:rPr>
                <w:sz w:val="24"/>
                <w:szCs w:val="24"/>
              </w:rPr>
            </w:pPr>
            <w:r w:rsidRPr="0007081F">
              <w:rPr>
                <w:sz w:val="24"/>
                <w:szCs w:val="24"/>
              </w:rPr>
              <w:t>способностью организовывать и осуществлять налоговый учет и налоговое планирование организации</w:t>
            </w:r>
          </w:p>
        </w:tc>
        <w:tc>
          <w:tcPr>
            <w:tcW w:w="1565" w:type="dxa"/>
            <w:tcBorders>
              <w:top w:val="single" w:sz="4" w:space="0" w:color="auto"/>
              <w:left w:val="single" w:sz="4" w:space="0" w:color="auto"/>
              <w:bottom w:val="single" w:sz="4" w:space="0" w:color="auto"/>
              <w:right w:val="single" w:sz="4" w:space="0" w:color="auto"/>
            </w:tcBorders>
            <w:vAlign w:val="center"/>
          </w:tcPr>
          <w:p w:rsidR="002E280D" w:rsidRPr="0007081F" w:rsidRDefault="002E280D"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ПК-18</w:t>
            </w:r>
          </w:p>
        </w:tc>
        <w:tc>
          <w:tcPr>
            <w:tcW w:w="5630" w:type="dxa"/>
            <w:tcBorders>
              <w:top w:val="single" w:sz="4" w:space="0" w:color="auto"/>
              <w:left w:val="single" w:sz="4" w:space="0" w:color="auto"/>
              <w:bottom w:val="single" w:sz="4" w:space="0" w:color="auto"/>
              <w:right w:val="single" w:sz="4" w:space="0" w:color="auto"/>
            </w:tcBorders>
            <w:vAlign w:val="center"/>
          </w:tcPr>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Знать:</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правовую сущность и функции налогов,</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i/>
                <w:sz w:val="24"/>
                <w:szCs w:val="24"/>
                <w:lang w:eastAsia="en-US"/>
              </w:rPr>
            </w:pPr>
            <w:r w:rsidRPr="0007081F">
              <w:rPr>
                <w:rFonts w:eastAsia="Calibri"/>
                <w:sz w:val="24"/>
                <w:szCs w:val="24"/>
                <w:lang w:eastAsia="en-US"/>
              </w:rPr>
              <w:t>основные принципы налогообложения</w:t>
            </w:r>
            <w:r w:rsidRPr="0007081F">
              <w:rPr>
                <w:rFonts w:eastAsia="Calibri"/>
                <w:i/>
                <w:sz w:val="24"/>
                <w:szCs w:val="24"/>
                <w:lang w:eastAsia="en-US"/>
              </w:rPr>
              <w:t>.</w:t>
            </w:r>
          </w:p>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Уметь:</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осуществлять налоговый учет</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 xml:space="preserve"> применять методы налогового планирования</w:t>
            </w:r>
          </w:p>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Владеть:</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навыками налогового учета</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i/>
                <w:sz w:val="24"/>
                <w:szCs w:val="24"/>
                <w:lang w:eastAsia="en-US"/>
              </w:rPr>
            </w:pPr>
            <w:r w:rsidRPr="0007081F">
              <w:rPr>
                <w:rFonts w:eastAsia="Calibri"/>
                <w:sz w:val="24"/>
                <w:szCs w:val="24"/>
                <w:lang w:eastAsia="en-US"/>
              </w:rPr>
              <w:lastRenderedPageBreak/>
              <w:t>методами налогового планирования</w:t>
            </w:r>
          </w:p>
        </w:tc>
      </w:tr>
    </w:tbl>
    <w:p w:rsidR="00D10562" w:rsidRPr="0007081F" w:rsidRDefault="00D10562" w:rsidP="005B7720">
      <w:pPr>
        <w:pStyle w:val="a4"/>
        <w:spacing w:after="0" w:line="240" w:lineRule="auto"/>
        <w:ind w:left="709"/>
        <w:jc w:val="both"/>
        <w:rPr>
          <w:rFonts w:ascii="Times New Roman" w:hAnsi="Times New Roman"/>
          <w:b/>
          <w:sz w:val="24"/>
          <w:szCs w:val="24"/>
        </w:rPr>
      </w:pPr>
    </w:p>
    <w:p w:rsidR="007F4B97" w:rsidRPr="0007081F" w:rsidRDefault="00C33468" w:rsidP="005B7720">
      <w:pPr>
        <w:pStyle w:val="a4"/>
        <w:numPr>
          <w:ilvl w:val="0"/>
          <w:numId w:val="2"/>
        </w:numPr>
        <w:spacing w:after="0" w:line="240" w:lineRule="auto"/>
        <w:ind w:left="0" w:firstLine="709"/>
        <w:jc w:val="both"/>
        <w:rPr>
          <w:rFonts w:ascii="Times New Roman" w:hAnsi="Times New Roman"/>
          <w:b/>
          <w:sz w:val="24"/>
          <w:szCs w:val="24"/>
        </w:rPr>
      </w:pPr>
      <w:r w:rsidRPr="0007081F">
        <w:rPr>
          <w:rFonts w:ascii="Times New Roman" w:hAnsi="Times New Roman"/>
          <w:b/>
          <w:sz w:val="24"/>
          <w:szCs w:val="24"/>
        </w:rPr>
        <w:t>Указание места дисциплины в структуре образовательной программы</w:t>
      </w:r>
    </w:p>
    <w:p w:rsidR="00027D2C" w:rsidRPr="0007081F" w:rsidRDefault="007F4B97" w:rsidP="005B7720">
      <w:pPr>
        <w:widowControl/>
        <w:tabs>
          <w:tab w:val="left" w:pos="708"/>
        </w:tabs>
        <w:autoSpaceDE/>
        <w:adjustRightInd/>
        <w:ind w:firstLine="709"/>
        <w:jc w:val="both"/>
        <w:rPr>
          <w:rFonts w:eastAsia="Calibri"/>
          <w:sz w:val="24"/>
          <w:szCs w:val="24"/>
          <w:lang w:eastAsia="en-US"/>
        </w:rPr>
      </w:pPr>
      <w:r w:rsidRPr="0007081F">
        <w:rPr>
          <w:sz w:val="24"/>
          <w:szCs w:val="24"/>
        </w:rPr>
        <w:t xml:space="preserve">Дисциплина </w:t>
      </w:r>
      <w:r w:rsidR="006B5903" w:rsidRPr="0007081F">
        <w:rPr>
          <w:b/>
          <w:bCs/>
          <w:sz w:val="24"/>
          <w:szCs w:val="24"/>
        </w:rPr>
        <w:t xml:space="preserve">Б1.В.05 </w:t>
      </w:r>
      <w:r w:rsidR="00980F8A" w:rsidRPr="0007081F">
        <w:rPr>
          <w:b/>
          <w:sz w:val="24"/>
          <w:szCs w:val="24"/>
        </w:rPr>
        <w:t>«Бухгалтерск</w:t>
      </w:r>
      <w:r w:rsidR="00D10562" w:rsidRPr="0007081F">
        <w:rPr>
          <w:b/>
          <w:sz w:val="24"/>
          <w:szCs w:val="24"/>
        </w:rPr>
        <w:t>ий учет в кредитных организациях</w:t>
      </w:r>
      <w:r w:rsidR="00980F8A" w:rsidRPr="0007081F">
        <w:rPr>
          <w:b/>
          <w:sz w:val="24"/>
          <w:szCs w:val="24"/>
        </w:rPr>
        <w:t>»</w:t>
      </w:r>
      <w:r w:rsidRPr="0007081F">
        <w:rPr>
          <w:sz w:val="24"/>
          <w:szCs w:val="24"/>
        </w:rPr>
        <w:t xml:space="preserve"> </w:t>
      </w:r>
      <w:r w:rsidRPr="0007081F">
        <w:rPr>
          <w:rFonts w:eastAsia="Calibri"/>
          <w:sz w:val="24"/>
          <w:szCs w:val="24"/>
          <w:lang w:eastAsia="en-US"/>
        </w:rPr>
        <w:t xml:space="preserve">является дисциплиной </w:t>
      </w:r>
      <w:r w:rsidR="006B5903" w:rsidRPr="0007081F">
        <w:rPr>
          <w:rFonts w:eastAsia="Calibri"/>
          <w:sz w:val="24"/>
          <w:szCs w:val="24"/>
          <w:lang w:eastAsia="en-US"/>
        </w:rPr>
        <w:t xml:space="preserve">вариативной </w:t>
      </w:r>
      <w:r w:rsidRPr="0007081F">
        <w:rPr>
          <w:rFonts w:eastAsia="Calibri"/>
          <w:sz w:val="24"/>
          <w:szCs w:val="24"/>
          <w:lang w:eastAsia="en-US"/>
        </w:rPr>
        <w:t xml:space="preserve">части </w:t>
      </w:r>
      <w:r w:rsidR="00600419" w:rsidRPr="0007081F">
        <w:rPr>
          <w:rFonts w:eastAsia="Calibri"/>
          <w:sz w:val="24"/>
          <w:szCs w:val="24"/>
          <w:lang w:eastAsia="en-US"/>
        </w:rPr>
        <w:t>блока Б</w:t>
      </w:r>
      <w:r w:rsidR="00027D2C" w:rsidRPr="0007081F">
        <w:rPr>
          <w:rFonts w:eastAsia="Calibri"/>
          <w:sz w:val="24"/>
          <w:szCs w:val="24"/>
          <w:lang w:eastAsia="en-US"/>
        </w:rPr>
        <w:t>1</w:t>
      </w:r>
      <w:r w:rsidR="00600419" w:rsidRPr="0007081F">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07081F" w:rsidTr="00D10562">
        <w:tc>
          <w:tcPr>
            <w:tcW w:w="1196" w:type="dxa"/>
            <w:vMerge w:val="restart"/>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Код</w:t>
            </w:r>
          </w:p>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дисцип-лины</w:t>
            </w:r>
          </w:p>
        </w:tc>
        <w:tc>
          <w:tcPr>
            <w:tcW w:w="1747" w:type="dxa"/>
            <w:vMerge w:val="restart"/>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Наименование</w:t>
            </w:r>
          </w:p>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дисциплины</w:t>
            </w:r>
          </w:p>
        </w:tc>
        <w:tc>
          <w:tcPr>
            <w:tcW w:w="5443" w:type="dxa"/>
            <w:gridSpan w:val="2"/>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Содержательно-логические связи</w:t>
            </w:r>
          </w:p>
        </w:tc>
        <w:tc>
          <w:tcPr>
            <w:tcW w:w="1185" w:type="dxa"/>
            <w:vMerge w:val="restart"/>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Коды форми-руемых компе-тенций</w:t>
            </w:r>
          </w:p>
        </w:tc>
      </w:tr>
      <w:tr w:rsidR="00705FB5" w:rsidRPr="0007081F" w:rsidTr="00D10562">
        <w:tc>
          <w:tcPr>
            <w:tcW w:w="1196"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1747"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Наименование дисциплин, практик</w:t>
            </w:r>
          </w:p>
        </w:tc>
        <w:tc>
          <w:tcPr>
            <w:tcW w:w="1185"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r>
      <w:tr w:rsidR="00705FB5" w:rsidRPr="0007081F" w:rsidTr="00D10562">
        <w:tc>
          <w:tcPr>
            <w:tcW w:w="1196"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1747"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2979" w:type="dxa"/>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r>
      <w:tr w:rsidR="00DA3FFC" w:rsidRPr="0007081F" w:rsidTr="00D10562">
        <w:tc>
          <w:tcPr>
            <w:tcW w:w="1196" w:type="dxa"/>
            <w:vAlign w:val="center"/>
          </w:tcPr>
          <w:p w:rsidR="00DA3FFC" w:rsidRPr="0007081F" w:rsidRDefault="001F3561" w:rsidP="005B7720">
            <w:pPr>
              <w:widowControl/>
              <w:tabs>
                <w:tab w:val="left" w:pos="708"/>
              </w:tabs>
              <w:autoSpaceDE/>
              <w:adjustRightInd/>
              <w:jc w:val="both"/>
              <w:rPr>
                <w:rFonts w:eastAsia="Calibri"/>
                <w:sz w:val="24"/>
                <w:szCs w:val="24"/>
                <w:lang w:eastAsia="en-US"/>
              </w:rPr>
            </w:pPr>
            <w:r w:rsidRPr="0007081F">
              <w:rPr>
                <w:bCs/>
                <w:sz w:val="24"/>
                <w:szCs w:val="24"/>
              </w:rPr>
              <w:t>Б1.</w:t>
            </w:r>
            <w:r w:rsidR="006B5903" w:rsidRPr="0007081F">
              <w:rPr>
                <w:bCs/>
                <w:sz w:val="24"/>
                <w:szCs w:val="24"/>
              </w:rPr>
              <w:t>В</w:t>
            </w:r>
            <w:r w:rsidRPr="0007081F">
              <w:rPr>
                <w:bCs/>
                <w:sz w:val="24"/>
                <w:szCs w:val="24"/>
              </w:rPr>
              <w:t>.</w:t>
            </w:r>
            <w:r w:rsidR="006B5903" w:rsidRPr="0007081F">
              <w:rPr>
                <w:bCs/>
                <w:sz w:val="24"/>
                <w:szCs w:val="24"/>
              </w:rPr>
              <w:t>05</w:t>
            </w:r>
          </w:p>
        </w:tc>
        <w:tc>
          <w:tcPr>
            <w:tcW w:w="1747" w:type="dxa"/>
            <w:vAlign w:val="center"/>
          </w:tcPr>
          <w:p w:rsidR="00DA3FFC" w:rsidRPr="0007081F" w:rsidRDefault="006B5903" w:rsidP="005B7720">
            <w:pPr>
              <w:widowControl/>
              <w:tabs>
                <w:tab w:val="left" w:pos="708"/>
              </w:tabs>
              <w:autoSpaceDE/>
              <w:adjustRightInd/>
              <w:jc w:val="center"/>
              <w:rPr>
                <w:rFonts w:eastAsia="Calibri"/>
                <w:sz w:val="24"/>
                <w:szCs w:val="24"/>
                <w:lang w:eastAsia="en-US"/>
              </w:rPr>
            </w:pPr>
            <w:r w:rsidRPr="0007081F">
              <w:rPr>
                <w:sz w:val="24"/>
                <w:szCs w:val="24"/>
              </w:rPr>
              <w:t>Бухгалтерск</w:t>
            </w:r>
            <w:r w:rsidR="00ED50A0" w:rsidRPr="0007081F">
              <w:rPr>
                <w:sz w:val="24"/>
                <w:szCs w:val="24"/>
              </w:rPr>
              <w:t>ий учет в кредитных организациях</w:t>
            </w:r>
          </w:p>
        </w:tc>
        <w:tc>
          <w:tcPr>
            <w:tcW w:w="2979" w:type="dxa"/>
            <w:vAlign w:val="center"/>
          </w:tcPr>
          <w:p w:rsidR="006B5903" w:rsidRPr="0007081F" w:rsidRDefault="0057071E" w:rsidP="005B7720">
            <w:pPr>
              <w:widowControl/>
              <w:tabs>
                <w:tab w:val="left" w:pos="708"/>
              </w:tabs>
              <w:autoSpaceDE/>
              <w:adjustRightInd/>
              <w:jc w:val="center"/>
              <w:rPr>
                <w:sz w:val="24"/>
                <w:szCs w:val="24"/>
              </w:rPr>
            </w:pPr>
            <w:r w:rsidRPr="0007081F">
              <w:rPr>
                <w:rFonts w:eastAsia="Calibri"/>
                <w:sz w:val="24"/>
                <w:szCs w:val="24"/>
                <w:lang w:eastAsia="en-US"/>
              </w:rPr>
              <w:t>Успешное осво</w:t>
            </w:r>
            <w:r w:rsidR="00520FCD">
              <w:rPr>
                <w:rFonts w:eastAsia="Calibri"/>
                <w:sz w:val="24"/>
                <w:szCs w:val="24"/>
                <w:lang w:eastAsia="en-US"/>
              </w:rPr>
              <w:t>ение дисциплины</w:t>
            </w:r>
            <w:r w:rsidRPr="0007081F">
              <w:rPr>
                <w:sz w:val="24"/>
                <w:szCs w:val="24"/>
              </w:rPr>
              <w:t xml:space="preserve">: </w:t>
            </w:r>
            <w:r w:rsidR="006B5903" w:rsidRPr="0007081F">
              <w:rPr>
                <w:sz w:val="24"/>
                <w:szCs w:val="24"/>
              </w:rPr>
              <w:t>Бухгалтерский учет и анализ,</w:t>
            </w:r>
          </w:p>
          <w:p w:rsidR="00ED50A0" w:rsidRPr="0007081F" w:rsidRDefault="00537316" w:rsidP="005B7720">
            <w:pPr>
              <w:widowControl/>
              <w:tabs>
                <w:tab w:val="left" w:pos="708"/>
              </w:tabs>
              <w:autoSpaceDE/>
              <w:adjustRightInd/>
              <w:jc w:val="center"/>
              <w:rPr>
                <w:sz w:val="24"/>
                <w:szCs w:val="24"/>
              </w:rPr>
            </w:pPr>
            <w:r>
              <w:rPr>
                <w:sz w:val="24"/>
                <w:szCs w:val="24"/>
              </w:rPr>
              <w:t>Макроэкономика</w:t>
            </w:r>
          </w:p>
          <w:p w:rsidR="00F40FEC" w:rsidRPr="0007081F" w:rsidRDefault="00ED50A0" w:rsidP="005B7720">
            <w:pPr>
              <w:widowControl/>
              <w:tabs>
                <w:tab w:val="left" w:pos="708"/>
              </w:tabs>
              <w:autoSpaceDE/>
              <w:adjustRightInd/>
              <w:jc w:val="center"/>
              <w:rPr>
                <w:rFonts w:eastAsia="Calibri"/>
                <w:sz w:val="24"/>
                <w:szCs w:val="24"/>
                <w:lang w:eastAsia="en-US"/>
              </w:rPr>
            </w:pPr>
            <w:r w:rsidRPr="0007081F">
              <w:rPr>
                <w:sz w:val="24"/>
                <w:szCs w:val="24"/>
              </w:rPr>
              <w:t>Математический анализ</w:t>
            </w:r>
          </w:p>
        </w:tc>
        <w:tc>
          <w:tcPr>
            <w:tcW w:w="2464" w:type="dxa"/>
            <w:vAlign w:val="center"/>
          </w:tcPr>
          <w:p w:rsidR="00ED50A0" w:rsidRPr="0007081F" w:rsidRDefault="00ED50A0" w:rsidP="005B7720">
            <w:pPr>
              <w:widowControl/>
              <w:tabs>
                <w:tab w:val="left" w:pos="708"/>
              </w:tabs>
              <w:autoSpaceDE/>
              <w:adjustRightInd/>
              <w:jc w:val="center"/>
              <w:rPr>
                <w:sz w:val="24"/>
                <w:szCs w:val="24"/>
              </w:rPr>
            </w:pPr>
            <w:r w:rsidRPr="0007081F">
              <w:rPr>
                <w:sz w:val="24"/>
                <w:szCs w:val="24"/>
              </w:rPr>
              <w:t>Деньги, кредит, банки,</w:t>
            </w:r>
          </w:p>
          <w:p w:rsidR="00ED50A0" w:rsidRPr="0007081F" w:rsidRDefault="00ED50A0" w:rsidP="005B7720">
            <w:pPr>
              <w:widowControl/>
              <w:tabs>
                <w:tab w:val="left" w:pos="708"/>
              </w:tabs>
              <w:autoSpaceDE/>
              <w:adjustRightInd/>
              <w:jc w:val="center"/>
              <w:rPr>
                <w:rFonts w:eastAsia="Calibri"/>
                <w:sz w:val="24"/>
                <w:szCs w:val="24"/>
                <w:lang w:eastAsia="en-US"/>
              </w:rPr>
            </w:pPr>
            <w:r w:rsidRPr="0007081F">
              <w:rPr>
                <w:sz w:val="24"/>
                <w:szCs w:val="24"/>
              </w:rPr>
              <w:t>Финансы</w:t>
            </w:r>
          </w:p>
          <w:p w:rsidR="009907C6" w:rsidRPr="0007081F" w:rsidRDefault="009907C6" w:rsidP="005B7720">
            <w:pPr>
              <w:widowControl/>
              <w:tabs>
                <w:tab w:val="left" w:pos="708"/>
              </w:tabs>
              <w:autoSpaceDE/>
              <w:adjustRightInd/>
              <w:jc w:val="center"/>
              <w:rPr>
                <w:rFonts w:eastAsia="Calibri"/>
                <w:sz w:val="24"/>
                <w:szCs w:val="24"/>
                <w:lang w:eastAsia="en-US"/>
              </w:rPr>
            </w:pPr>
          </w:p>
        </w:tc>
        <w:tc>
          <w:tcPr>
            <w:tcW w:w="1185" w:type="dxa"/>
            <w:vAlign w:val="center"/>
          </w:tcPr>
          <w:p w:rsidR="002B6C87" w:rsidRPr="0007081F" w:rsidRDefault="002B6C87" w:rsidP="005B7720">
            <w:pPr>
              <w:widowControl/>
              <w:tabs>
                <w:tab w:val="left" w:pos="708"/>
              </w:tabs>
              <w:autoSpaceDE/>
              <w:adjustRightInd/>
              <w:jc w:val="center"/>
              <w:rPr>
                <w:rFonts w:eastAsia="Calibri"/>
                <w:sz w:val="24"/>
                <w:szCs w:val="24"/>
                <w:lang w:eastAsia="en-US"/>
              </w:rPr>
            </w:pPr>
            <w:r w:rsidRPr="0007081F">
              <w:rPr>
                <w:rFonts w:eastAsia="Calibri"/>
                <w:sz w:val="24"/>
                <w:szCs w:val="24"/>
                <w:lang w:val="en-US" w:eastAsia="en-US"/>
              </w:rPr>
              <w:t>ПК-</w:t>
            </w:r>
            <w:r w:rsidR="002E280D" w:rsidRPr="0007081F">
              <w:rPr>
                <w:rFonts w:eastAsia="Calibri"/>
                <w:sz w:val="24"/>
                <w:szCs w:val="24"/>
                <w:lang w:eastAsia="en-US"/>
              </w:rPr>
              <w:t>14</w:t>
            </w:r>
            <w:r w:rsidR="00D952F5" w:rsidRPr="0007081F">
              <w:rPr>
                <w:rFonts w:eastAsia="Calibri"/>
                <w:sz w:val="24"/>
                <w:szCs w:val="24"/>
                <w:lang w:eastAsia="en-US"/>
              </w:rPr>
              <w:t>,</w:t>
            </w:r>
          </w:p>
          <w:p w:rsidR="00ED50A0" w:rsidRPr="0007081F" w:rsidRDefault="00D952F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ПК-</w:t>
            </w:r>
            <w:r w:rsidR="00ED50A0" w:rsidRPr="0007081F">
              <w:rPr>
                <w:rFonts w:eastAsia="Calibri"/>
                <w:sz w:val="24"/>
                <w:szCs w:val="24"/>
                <w:lang w:eastAsia="en-US"/>
              </w:rPr>
              <w:t>1</w:t>
            </w:r>
            <w:r w:rsidR="002E280D" w:rsidRPr="0007081F">
              <w:rPr>
                <w:rFonts w:eastAsia="Calibri"/>
                <w:sz w:val="24"/>
                <w:szCs w:val="24"/>
                <w:lang w:eastAsia="en-US"/>
              </w:rPr>
              <w:t>8</w:t>
            </w:r>
          </w:p>
        </w:tc>
      </w:tr>
    </w:tbl>
    <w:p w:rsidR="00D02EB8" w:rsidRPr="0007081F" w:rsidRDefault="00D02EB8" w:rsidP="005B7720">
      <w:pPr>
        <w:widowControl/>
        <w:autoSpaceDE/>
        <w:autoSpaceDN/>
        <w:adjustRightInd/>
        <w:contextualSpacing/>
        <w:jc w:val="both"/>
        <w:rPr>
          <w:rFonts w:eastAsia="Calibri"/>
          <w:b/>
          <w:spacing w:val="4"/>
          <w:sz w:val="24"/>
          <w:szCs w:val="24"/>
          <w:lang w:eastAsia="en-US"/>
        </w:rPr>
      </w:pPr>
    </w:p>
    <w:p w:rsidR="007F4B97" w:rsidRPr="0007081F" w:rsidRDefault="007F4B97" w:rsidP="005B7720">
      <w:pPr>
        <w:widowControl/>
        <w:autoSpaceDE/>
        <w:autoSpaceDN/>
        <w:adjustRightInd/>
        <w:ind w:firstLine="709"/>
        <w:contextualSpacing/>
        <w:jc w:val="both"/>
        <w:rPr>
          <w:rFonts w:eastAsia="Calibri"/>
          <w:b/>
          <w:spacing w:val="4"/>
          <w:sz w:val="24"/>
          <w:szCs w:val="24"/>
          <w:lang w:eastAsia="en-US"/>
        </w:rPr>
      </w:pPr>
      <w:r w:rsidRPr="0007081F">
        <w:rPr>
          <w:rFonts w:eastAsia="Calibri"/>
          <w:b/>
          <w:spacing w:val="4"/>
          <w:sz w:val="24"/>
          <w:szCs w:val="24"/>
          <w:lang w:eastAsia="en-US"/>
        </w:rPr>
        <w:t xml:space="preserve">4. </w:t>
      </w:r>
      <w:r w:rsidR="00BB6C9A" w:rsidRPr="0007081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7081F" w:rsidRDefault="007F4B97" w:rsidP="005B7720">
      <w:pPr>
        <w:ind w:firstLine="709"/>
        <w:jc w:val="both"/>
        <w:rPr>
          <w:sz w:val="24"/>
          <w:szCs w:val="24"/>
        </w:rPr>
      </w:pPr>
    </w:p>
    <w:p w:rsidR="00BB6C9A" w:rsidRPr="0007081F" w:rsidRDefault="00BB6C9A" w:rsidP="005B7720">
      <w:pPr>
        <w:widowControl/>
        <w:autoSpaceDE/>
        <w:autoSpaceDN/>
        <w:adjustRightInd/>
        <w:ind w:firstLine="709"/>
        <w:jc w:val="both"/>
        <w:rPr>
          <w:rFonts w:eastAsia="Calibri"/>
          <w:sz w:val="24"/>
          <w:szCs w:val="24"/>
          <w:lang w:eastAsia="en-US"/>
        </w:rPr>
      </w:pPr>
      <w:r w:rsidRPr="0007081F">
        <w:rPr>
          <w:rFonts w:eastAsia="Calibri"/>
          <w:sz w:val="24"/>
          <w:szCs w:val="24"/>
          <w:lang w:eastAsia="en-US"/>
        </w:rPr>
        <w:t xml:space="preserve">Объем учебной дисциплины – </w:t>
      </w:r>
      <w:r w:rsidR="00ED50A0" w:rsidRPr="0007081F">
        <w:rPr>
          <w:rFonts w:eastAsia="Calibri"/>
          <w:sz w:val="24"/>
          <w:szCs w:val="24"/>
          <w:lang w:eastAsia="en-US"/>
        </w:rPr>
        <w:t>3</w:t>
      </w:r>
      <w:r w:rsidRPr="0007081F">
        <w:rPr>
          <w:rFonts w:eastAsia="Calibri"/>
          <w:sz w:val="24"/>
          <w:szCs w:val="24"/>
          <w:lang w:eastAsia="en-US"/>
        </w:rPr>
        <w:t xml:space="preserve"> зачетных единиц – </w:t>
      </w:r>
      <w:r w:rsidR="00ED50A0" w:rsidRPr="0007081F">
        <w:rPr>
          <w:rFonts w:eastAsia="Calibri"/>
          <w:sz w:val="24"/>
          <w:szCs w:val="24"/>
          <w:lang w:eastAsia="en-US"/>
        </w:rPr>
        <w:t>10</w:t>
      </w:r>
      <w:r w:rsidR="00D952F5" w:rsidRPr="0007081F">
        <w:rPr>
          <w:rFonts w:eastAsia="Calibri"/>
          <w:sz w:val="24"/>
          <w:szCs w:val="24"/>
          <w:lang w:eastAsia="en-US"/>
        </w:rPr>
        <w:t>8</w:t>
      </w:r>
      <w:r w:rsidRPr="0007081F">
        <w:rPr>
          <w:rFonts w:eastAsia="Calibri"/>
          <w:sz w:val="24"/>
          <w:szCs w:val="24"/>
          <w:lang w:eastAsia="en-US"/>
        </w:rPr>
        <w:t xml:space="preserve"> академических часов</w:t>
      </w:r>
    </w:p>
    <w:p w:rsidR="00A32A5F" w:rsidRPr="0007081F" w:rsidRDefault="00FB05DD" w:rsidP="005B7720">
      <w:pPr>
        <w:widowControl/>
        <w:autoSpaceDE/>
        <w:autoSpaceDN/>
        <w:adjustRightInd/>
        <w:ind w:firstLine="709"/>
        <w:jc w:val="both"/>
        <w:rPr>
          <w:rFonts w:eastAsia="Calibri"/>
          <w:sz w:val="24"/>
          <w:szCs w:val="24"/>
          <w:lang w:eastAsia="en-US"/>
        </w:rPr>
      </w:pPr>
      <w:r w:rsidRPr="0007081F">
        <w:rPr>
          <w:rFonts w:eastAsia="Calibri"/>
          <w:sz w:val="24"/>
          <w:szCs w:val="24"/>
          <w:lang w:eastAsia="en-US"/>
        </w:rPr>
        <w:t>Из них</w:t>
      </w:r>
      <w:r w:rsidRPr="0007081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7081F" w:rsidTr="00330957">
        <w:tc>
          <w:tcPr>
            <w:tcW w:w="4365" w:type="dxa"/>
          </w:tcPr>
          <w:p w:rsidR="00A32A5F" w:rsidRPr="0007081F" w:rsidRDefault="00A32A5F" w:rsidP="005B7720">
            <w:pPr>
              <w:widowControl/>
              <w:autoSpaceDE/>
              <w:autoSpaceDN/>
              <w:adjustRightInd/>
              <w:jc w:val="both"/>
              <w:rPr>
                <w:rFonts w:eastAsia="Calibri"/>
                <w:sz w:val="24"/>
                <w:szCs w:val="24"/>
                <w:lang w:eastAsia="en-US"/>
              </w:rPr>
            </w:pPr>
          </w:p>
        </w:tc>
        <w:tc>
          <w:tcPr>
            <w:tcW w:w="2693" w:type="dxa"/>
            <w:vAlign w:val="center"/>
          </w:tcPr>
          <w:p w:rsidR="00A32A5F" w:rsidRPr="0007081F" w:rsidRDefault="00A32A5F" w:rsidP="005B7720">
            <w:pPr>
              <w:widowControl/>
              <w:autoSpaceDE/>
              <w:autoSpaceDN/>
              <w:adjustRightInd/>
              <w:jc w:val="center"/>
              <w:rPr>
                <w:rFonts w:eastAsia="Calibri"/>
                <w:sz w:val="24"/>
                <w:szCs w:val="24"/>
                <w:lang w:eastAsia="en-US"/>
              </w:rPr>
            </w:pPr>
            <w:r w:rsidRPr="0007081F">
              <w:rPr>
                <w:rFonts w:eastAsia="Calibri"/>
                <w:sz w:val="24"/>
                <w:szCs w:val="24"/>
                <w:lang w:eastAsia="en-US"/>
              </w:rPr>
              <w:t>Очная форма обучения</w:t>
            </w:r>
          </w:p>
        </w:tc>
        <w:tc>
          <w:tcPr>
            <w:tcW w:w="2517" w:type="dxa"/>
            <w:vAlign w:val="center"/>
          </w:tcPr>
          <w:p w:rsidR="00A76E53" w:rsidRPr="0007081F" w:rsidRDefault="00A32A5F" w:rsidP="005B7720">
            <w:pPr>
              <w:widowControl/>
              <w:autoSpaceDE/>
              <w:autoSpaceDN/>
              <w:adjustRightInd/>
              <w:jc w:val="center"/>
              <w:rPr>
                <w:rFonts w:eastAsia="Calibri"/>
                <w:sz w:val="24"/>
                <w:szCs w:val="24"/>
                <w:lang w:eastAsia="en-US"/>
              </w:rPr>
            </w:pPr>
            <w:r w:rsidRPr="0007081F">
              <w:rPr>
                <w:rFonts w:eastAsia="Calibri"/>
                <w:sz w:val="24"/>
                <w:szCs w:val="24"/>
                <w:lang w:eastAsia="en-US"/>
              </w:rPr>
              <w:t xml:space="preserve">Заочная форма </w:t>
            </w:r>
          </w:p>
          <w:p w:rsidR="00A32A5F" w:rsidRPr="0007081F" w:rsidRDefault="00A32A5F" w:rsidP="005B7720">
            <w:pPr>
              <w:widowControl/>
              <w:autoSpaceDE/>
              <w:autoSpaceDN/>
              <w:adjustRightInd/>
              <w:jc w:val="center"/>
              <w:rPr>
                <w:rFonts w:eastAsia="Calibri"/>
                <w:sz w:val="24"/>
                <w:szCs w:val="24"/>
                <w:lang w:eastAsia="en-US"/>
              </w:rPr>
            </w:pPr>
            <w:r w:rsidRPr="0007081F">
              <w:rPr>
                <w:rFonts w:eastAsia="Calibri"/>
                <w:sz w:val="24"/>
                <w:szCs w:val="24"/>
                <w:lang w:eastAsia="en-US"/>
              </w:rPr>
              <w:t>обучения</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sz w:val="24"/>
                <w:szCs w:val="24"/>
                <w:lang w:eastAsia="en-US"/>
              </w:rPr>
            </w:pPr>
            <w:r w:rsidRPr="0007081F">
              <w:rPr>
                <w:rFonts w:eastAsia="Calibri"/>
                <w:sz w:val="24"/>
                <w:szCs w:val="24"/>
                <w:lang w:eastAsia="en-US"/>
              </w:rPr>
              <w:t>Контактная работа</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48</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8</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i/>
                <w:sz w:val="24"/>
                <w:szCs w:val="24"/>
                <w:lang w:eastAsia="en-US"/>
              </w:rPr>
            </w:pPr>
            <w:r w:rsidRPr="0007081F">
              <w:rPr>
                <w:rFonts w:eastAsia="Calibri"/>
                <w:i/>
                <w:sz w:val="24"/>
                <w:szCs w:val="24"/>
                <w:lang w:eastAsia="en-US"/>
              </w:rPr>
              <w:t>Лекций</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16</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4</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i/>
                <w:sz w:val="24"/>
                <w:szCs w:val="24"/>
                <w:lang w:eastAsia="en-US"/>
              </w:rPr>
            </w:pPr>
            <w:r w:rsidRPr="0007081F">
              <w:rPr>
                <w:rFonts w:eastAsia="Calibri"/>
                <w:i/>
                <w:sz w:val="24"/>
                <w:szCs w:val="24"/>
                <w:lang w:eastAsia="en-US"/>
              </w:rPr>
              <w:t>Лабораторных работ</w:t>
            </w:r>
          </w:p>
        </w:tc>
        <w:tc>
          <w:tcPr>
            <w:tcW w:w="2693" w:type="dxa"/>
            <w:vAlign w:val="center"/>
          </w:tcPr>
          <w:p w:rsidR="00A32A5F" w:rsidRPr="0007081F" w:rsidRDefault="00240A81" w:rsidP="005B7720">
            <w:pPr>
              <w:widowControl/>
              <w:autoSpaceDE/>
              <w:autoSpaceDN/>
              <w:adjustRightInd/>
              <w:jc w:val="center"/>
              <w:rPr>
                <w:rFonts w:eastAsia="Calibri"/>
                <w:sz w:val="24"/>
                <w:szCs w:val="24"/>
                <w:lang w:eastAsia="en-US"/>
              </w:rPr>
            </w:pPr>
            <w:r w:rsidRPr="0007081F">
              <w:rPr>
                <w:rFonts w:eastAsia="Calibri"/>
                <w:sz w:val="24"/>
                <w:szCs w:val="24"/>
                <w:lang w:eastAsia="en-US"/>
              </w:rPr>
              <w:t>-</w:t>
            </w:r>
          </w:p>
        </w:tc>
        <w:tc>
          <w:tcPr>
            <w:tcW w:w="2517" w:type="dxa"/>
            <w:vAlign w:val="center"/>
          </w:tcPr>
          <w:p w:rsidR="00A32A5F" w:rsidRPr="0007081F" w:rsidRDefault="0047633A" w:rsidP="005B7720">
            <w:pPr>
              <w:widowControl/>
              <w:autoSpaceDE/>
              <w:autoSpaceDN/>
              <w:adjustRightInd/>
              <w:jc w:val="center"/>
              <w:rPr>
                <w:rFonts w:eastAsia="Calibri"/>
                <w:sz w:val="24"/>
                <w:szCs w:val="24"/>
                <w:lang w:eastAsia="en-US"/>
              </w:rPr>
            </w:pPr>
            <w:r w:rsidRPr="0007081F">
              <w:rPr>
                <w:rFonts w:eastAsia="Calibri"/>
                <w:sz w:val="24"/>
                <w:szCs w:val="24"/>
                <w:lang w:eastAsia="en-US"/>
              </w:rPr>
              <w:t>-</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i/>
                <w:sz w:val="24"/>
                <w:szCs w:val="24"/>
                <w:lang w:eastAsia="en-US"/>
              </w:rPr>
            </w:pPr>
            <w:r w:rsidRPr="0007081F">
              <w:rPr>
                <w:rFonts w:eastAsia="Calibri"/>
                <w:i/>
                <w:sz w:val="24"/>
                <w:szCs w:val="24"/>
                <w:lang w:eastAsia="en-US"/>
              </w:rPr>
              <w:t>Практических занятий</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3</w:t>
            </w:r>
            <w:r w:rsidR="00D952F5" w:rsidRPr="0007081F">
              <w:rPr>
                <w:rFonts w:eastAsia="Calibri"/>
                <w:sz w:val="24"/>
                <w:szCs w:val="24"/>
                <w:lang w:eastAsia="en-US"/>
              </w:rPr>
              <w:t>2</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4</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sz w:val="24"/>
                <w:szCs w:val="24"/>
                <w:lang w:eastAsia="en-US"/>
              </w:rPr>
            </w:pPr>
            <w:r w:rsidRPr="0007081F">
              <w:rPr>
                <w:rFonts w:eastAsia="Calibri"/>
                <w:sz w:val="24"/>
                <w:szCs w:val="24"/>
                <w:lang w:eastAsia="en-US"/>
              </w:rPr>
              <w:t>Самостоятельная работа обучающихся</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60</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96</w:t>
            </w:r>
          </w:p>
        </w:tc>
      </w:tr>
      <w:tr w:rsidR="0047633A" w:rsidRPr="0007081F" w:rsidTr="00330957">
        <w:tc>
          <w:tcPr>
            <w:tcW w:w="4365" w:type="dxa"/>
          </w:tcPr>
          <w:p w:rsidR="0047633A" w:rsidRPr="0007081F" w:rsidRDefault="0047633A" w:rsidP="005B7720">
            <w:pPr>
              <w:widowControl/>
              <w:autoSpaceDE/>
              <w:autoSpaceDN/>
              <w:adjustRightInd/>
              <w:jc w:val="both"/>
              <w:rPr>
                <w:rFonts w:eastAsia="Calibri"/>
                <w:sz w:val="24"/>
                <w:szCs w:val="24"/>
                <w:lang w:eastAsia="en-US"/>
              </w:rPr>
            </w:pPr>
            <w:r w:rsidRPr="0007081F">
              <w:rPr>
                <w:rFonts w:eastAsia="Calibri"/>
                <w:sz w:val="24"/>
                <w:szCs w:val="24"/>
                <w:lang w:eastAsia="en-US"/>
              </w:rPr>
              <w:t>Контроль</w:t>
            </w:r>
          </w:p>
        </w:tc>
        <w:tc>
          <w:tcPr>
            <w:tcW w:w="2693" w:type="dxa"/>
            <w:vAlign w:val="center"/>
          </w:tcPr>
          <w:p w:rsidR="0047633A" w:rsidRPr="0007081F" w:rsidRDefault="0047633A" w:rsidP="005B7720">
            <w:pPr>
              <w:widowControl/>
              <w:autoSpaceDE/>
              <w:autoSpaceDN/>
              <w:adjustRightInd/>
              <w:jc w:val="center"/>
              <w:rPr>
                <w:rFonts w:eastAsia="Calibri"/>
                <w:sz w:val="24"/>
                <w:szCs w:val="24"/>
                <w:lang w:eastAsia="en-US"/>
              </w:rPr>
            </w:pPr>
          </w:p>
        </w:tc>
        <w:tc>
          <w:tcPr>
            <w:tcW w:w="2517" w:type="dxa"/>
            <w:vAlign w:val="center"/>
          </w:tcPr>
          <w:p w:rsidR="0047633A"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4</w:t>
            </w:r>
          </w:p>
        </w:tc>
      </w:tr>
      <w:tr w:rsidR="00A32A5F" w:rsidRPr="0007081F" w:rsidTr="00330957">
        <w:tc>
          <w:tcPr>
            <w:tcW w:w="4365" w:type="dxa"/>
            <w:vAlign w:val="center"/>
          </w:tcPr>
          <w:p w:rsidR="00A32A5F" w:rsidRPr="0007081F" w:rsidRDefault="00A32A5F" w:rsidP="005B7720">
            <w:pPr>
              <w:widowControl/>
              <w:autoSpaceDE/>
              <w:autoSpaceDN/>
              <w:adjustRightInd/>
              <w:rPr>
                <w:rFonts w:eastAsia="Calibri"/>
                <w:sz w:val="24"/>
                <w:szCs w:val="24"/>
                <w:lang w:eastAsia="en-US"/>
              </w:rPr>
            </w:pPr>
            <w:r w:rsidRPr="0007081F">
              <w:rPr>
                <w:rFonts w:eastAsia="Calibri"/>
                <w:sz w:val="24"/>
                <w:szCs w:val="24"/>
                <w:lang w:eastAsia="en-US"/>
              </w:rPr>
              <w:t>Формы промежуточной аттестации</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зачет</w:t>
            </w:r>
            <w:r w:rsidR="00783D3E" w:rsidRPr="0007081F">
              <w:rPr>
                <w:rFonts w:eastAsia="Calibri"/>
                <w:sz w:val="24"/>
                <w:szCs w:val="24"/>
                <w:lang w:eastAsia="en-US"/>
              </w:rPr>
              <w:t xml:space="preserve"> в </w:t>
            </w:r>
            <w:r w:rsidR="00D952F5" w:rsidRPr="0007081F">
              <w:rPr>
                <w:rFonts w:eastAsia="Calibri"/>
                <w:sz w:val="24"/>
                <w:szCs w:val="24"/>
                <w:lang w:eastAsia="en-US"/>
              </w:rPr>
              <w:t>4</w:t>
            </w:r>
            <w:r w:rsidR="00783D3E" w:rsidRPr="0007081F">
              <w:rPr>
                <w:rFonts w:eastAsia="Calibri"/>
                <w:sz w:val="24"/>
                <w:szCs w:val="24"/>
                <w:lang w:eastAsia="en-US"/>
              </w:rPr>
              <w:t xml:space="preserve"> семестре</w:t>
            </w:r>
          </w:p>
        </w:tc>
        <w:tc>
          <w:tcPr>
            <w:tcW w:w="2517"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зачет</w:t>
            </w:r>
            <w:r w:rsidR="00A32A5F" w:rsidRPr="0007081F">
              <w:rPr>
                <w:rFonts w:eastAsia="Calibri"/>
                <w:sz w:val="24"/>
                <w:szCs w:val="24"/>
                <w:lang w:eastAsia="en-US"/>
              </w:rPr>
              <w:t xml:space="preserve"> </w:t>
            </w:r>
            <w:r w:rsidR="0094149E" w:rsidRPr="0007081F">
              <w:rPr>
                <w:rFonts w:eastAsia="Calibri"/>
                <w:sz w:val="24"/>
                <w:szCs w:val="24"/>
                <w:lang w:eastAsia="en-US"/>
              </w:rPr>
              <w:t xml:space="preserve">в </w:t>
            </w:r>
            <w:r w:rsidR="00DF6CE0" w:rsidRPr="0007081F">
              <w:rPr>
                <w:rFonts w:eastAsia="Calibri"/>
                <w:sz w:val="24"/>
                <w:szCs w:val="24"/>
                <w:lang w:eastAsia="en-US"/>
              </w:rPr>
              <w:t>4</w:t>
            </w:r>
            <w:r w:rsidR="0094149E" w:rsidRPr="0007081F">
              <w:rPr>
                <w:rFonts w:eastAsia="Calibri"/>
                <w:sz w:val="24"/>
                <w:szCs w:val="24"/>
                <w:lang w:eastAsia="en-US"/>
              </w:rPr>
              <w:t xml:space="preserve"> семестре</w:t>
            </w:r>
            <w:r w:rsidR="00A32A5F" w:rsidRPr="0007081F">
              <w:rPr>
                <w:rFonts w:eastAsia="Calibri"/>
                <w:sz w:val="24"/>
                <w:szCs w:val="24"/>
                <w:lang w:eastAsia="en-US"/>
              </w:rPr>
              <w:t xml:space="preserve"> </w:t>
            </w:r>
          </w:p>
        </w:tc>
      </w:tr>
    </w:tbl>
    <w:p w:rsidR="00A32A5F" w:rsidRPr="0007081F" w:rsidRDefault="00A32A5F" w:rsidP="005B7720">
      <w:pPr>
        <w:widowControl/>
        <w:autoSpaceDE/>
        <w:autoSpaceDN/>
        <w:adjustRightInd/>
        <w:ind w:firstLine="709"/>
        <w:jc w:val="both"/>
        <w:rPr>
          <w:rFonts w:eastAsia="Calibri"/>
          <w:sz w:val="24"/>
          <w:szCs w:val="24"/>
          <w:lang w:eastAsia="en-US"/>
        </w:rPr>
      </w:pPr>
    </w:p>
    <w:p w:rsidR="007F4B97" w:rsidRPr="0007081F" w:rsidRDefault="0047572F" w:rsidP="005B7720">
      <w:pPr>
        <w:keepNext/>
        <w:ind w:firstLine="709"/>
        <w:jc w:val="both"/>
        <w:rPr>
          <w:rFonts w:eastAsia="Calibri"/>
          <w:b/>
          <w:sz w:val="24"/>
          <w:szCs w:val="24"/>
        </w:rPr>
      </w:pPr>
      <w:r w:rsidRPr="0007081F">
        <w:rPr>
          <w:b/>
          <w:sz w:val="24"/>
          <w:szCs w:val="24"/>
        </w:rPr>
        <w:t xml:space="preserve">5. </w:t>
      </w:r>
      <w:r w:rsidR="0047633A" w:rsidRPr="0007081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7081F" w:rsidRDefault="007F4B97" w:rsidP="005B7720">
      <w:pPr>
        <w:keepNext/>
        <w:ind w:firstLine="709"/>
        <w:contextualSpacing/>
        <w:jc w:val="both"/>
        <w:rPr>
          <w:rFonts w:eastAsia="Calibri"/>
          <w:b/>
          <w:sz w:val="24"/>
          <w:szCs w:val="24"/>
        </w:rPr>
      </w:pPr>
    </w:p>
    <w:p w:rsidR="00114770" w:rsidRPr="0007081F" w:rsidRDefault="00114770" w:rsidP="005B7720">
      <w:pPr>
        <w:tabs>
          <w:tab w:val="left" w:pos="900"/>
        </w:tabs>
        <w:ind w:firstLine="709"/>
        <w:jc w:val="both"/>
        <w:rPr>
          <w:b/>
          <w:sz w:val="24"/>
          <w:szCs w:val="24"/>
        </w:rPr>
      </w:pPr>
      <w:r w:rsidRPr="0007081F">
        <w:rPr>
          <w:b/>
          <w:sz w:val="24"/>
          <w:szCs w:val="24"/>
        </w:rPr>
        <w:t>5.1. Тематический план для очной формы обучения</w:t>
      </w:r>
    </w:p>
    <w:p w:rsidR="00114770" w:rsidRPr="0007081F" w:rsidRDefault="00114770" w:rsidP="005B772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07081F"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7081F" w:rsidRDefault="00DA489D" w:rsidP="005B7720">
            <w:pPr>
              <w:widowControl/>
              <w:autoSpaceDE/>
              <w:autoSpaceDN/>
              <w:adjustRightInd/>
              <w:jc w:val="both"/>
              <w:rPr>
                <w:b/>
                <w:bCs/>
                <w:sz w:val="22"/>
                <w:szCs w:val="22"/>
              </w:rPr>
            </w:pPr>
            <w:r w:rsidRPr="0007081F">
              <w:rPr>
                <w:b/>
                <w:bCs/>
                <w:sz w:val="22"/>
                <w:szCs w:val="22"/>
              </w:rPr>
              <w:t xml:space="preserve">Семестр </w:t>
            </w:r>
            <w:r w:rsidR="00D952F5" w:rsidRPr="0007081F">
              <w:rPr>
                <w:b/>
                <w:bCs/>
                <w:sz w:val="22"/>
                <w:szCs w:val="22"/>
              </w:rPr>
              <w:t>4</w:t>
            </w:r>
          </w:p>
        </w:tc>
      </w:tr>
      <w:tr w:rsidR="00DA489D"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07081F" w:rsidRDefault="00DA489D" w:rsidP="005B7720">
            <w:pPr>
              <w:widowControl/>
              <w:autoSpaceDE/>
              <w:autoSpaceDN/>
              <w:adjustRightInd/>
              <w:jc w:val="both"/>
              <w:rPr>
                <w:sz w:val="22"/>
                <w:szCs w:val="22"/>
              </w:rPr>
            </w:pPr>
            <w:r w:rsidRPr="0007081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b/>
                <w:bCs/>
                <w:sz w:val="22"/>
                <w:szCs w:val="22"/>
              </w:rPr>
            </w:pPr>
            <w:r w:rsidRPr="0007081F">
              <w:rPr>
                <w:b/>
                <w:bCs/>
                <w:sz w:val="22"/>
                <w:szCs w:val="22"/>
              </w:rPr>
              <w:t>Всего</w:t>
            </w:r>
          </w:p>
        </w:tc>
      </w:tr>
      <w:tr w:rsidR="0094149E"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47B95" w:rsidRPr="0007081F" w:rsidRDefault="0094149E"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 xml:space="preserve">Тема 1. </w:t>
            </w:r>
            <w:r w:rsidR="00747B95" w:rsidRPr="0007081F">
              <w:rPr>
                <w:rFonts w:ascii="Times New Roman" w:hAnsi="Times New Roman" w:cs="Times New Roman"/>
                <w:sz w:val="24"/>
                <w:szCs w:val="24"/>
              </w:rPr>
              <w:t>Основы бухгалтерского учета в коммерческом банке. Аналитический и синтетический учет</w:t>
            </w:r>
          </w:p>
          <w:p w:rsidR="0094149E" w:rsidRPr="0007081F" w:rsidRDefault="0094149E" w:rsidP="005B7720">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07081F" w:rsidRDefault="0094149E" w:rsidP="005B7720">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747B95"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94149E"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747B95"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0D4D8B" w:rsidP="005B7720">
            <w:pPr>
              <w:jc w:val="center"/>
              <w:rPr>
                <w:sz w:val="24"/>
                <w:szCs w:val="24"/>
              </w:rPr>
            </w:pPr>
            <w:r w:rsidRPr="0007081F">
              <w:rPr>
                <w:sz w:val="24"/>
                <w:szCs w:val="24"/>
              </w:rPr>
              <w:t>1</w:t>
            </w:r>
            <w:r w:rsidR="00747B95" w:rsidRPr="0007081F">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2F49D6" w:rsidP="005B7720">
            <w:pPr>
              <w:jc w:val="center"/>
              <w:rPr>
                <w:b/>
                <w:bCs/>
                <w:sz w:val="24"/>
                <w:szCs w:val="24"/>
              </w:rPr>
            </w:pPr>
            <w:r w:rsidRPr="0007081F">
              <w:rPr>
                <w:b/>
                <w:bCs/>
                <w:sz w:val="24"/>
                <w:szCs w:val="24"/>
              </w:rPr>
              <w:t>16</w:t>
            </w:r>
          </w:p>
        </w:tc>
      </w:tr>
      <w:tr w:rsidR="0094149E"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94149E" w:rsidRPr="0007081F" w:rsidRDefault="0094149E"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4149E" w:rsidRPr="0007081F" w:rsidRDefault="0094149E" w:rsidP="00671A0C">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7081F" w:rsidRDefault="0094149E"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b/>
                <w:bCs/>
                <w:i/>
                <w:iCs/>
                <w:sz w:val="24"/>
                <w:szCs w:val="24"/>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2. Порядок учета и отражения операций по формированию уставного капитала коммерческого банка и других фондов банка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16</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4</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EA0761">
            <w:pPr>
              <w:pStyle w:val="ConsNormal"/>
              <w:ind w:firstLine="0"/>
              <w:jc w:val="both"/>
              <w:rPr>
                <w:sz w:val="24"/>
                <w:szCs w:val="24"/>
              </w:rPr>
            </w:pPr>
            <w:r w:rsidRPr="0007081F">
              <w:rPr>
                <w:rFonts w:ascii="Times New Roman" w:hAnsi="Times New Roman" w:cs="Times New Roman"/>
                <w:sz w:val="24"/>
                <w:szCs w:val="24"/>
              </w:rPr>
              <w:lastRenderedPageBreak/>
              <w:t>Тема 3. Учет расчетных операций. Учет кассовых операций. Учет депозитных операций</w:t>
            </w:r>
            <w:r w:rsidRPr="0007081F">
              <w:rPr>
                <w:rFonts w:ascii="Times New Roman" w:hAnsi="Times New Roman" w:cs="Times New Roman"/>
                <w:b/>
                <w:sz w:val="24"/>
                <w:szCs w:val="24"/>
              </w:rPr>
              <w:t>.</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4. Учет долговых обязательств банка. Учет кредитных операций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5. Учет операций с ценными бумагами. Учет операций с иностранной валютой. Учет имущества коммерческих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20</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6. Учет доходов, расходов и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20</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both"/>
              <w:rPr>
                <w:sz w:val="22"/>
                <w:szCs w:val="22"/>
              </w:rPr>
            </w:pPr>
            <w:r w:rsidRPr="0007081F">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108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8</w:t>
            </w:r>
          </w:p>
        </w:tc>
      </w:tr>
      <w:tr w:rsidR="00B44FF6"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7081F" w:rsidRDefault="00B44FF6" w:rsidP="005B7720">
            <w:pPr>
              <w:widowControl/>
              <w:autoSpaceDE/>
              <w:autoSpaceDN/>
              <w:adjustRightInd/>
              <w:jc w:val="both"/>
              <w:rPr>
                <w:sz w:val="22"/>
                <w:szCs w:val="22"/>
              </w:rPr>
            </w:pPr>
            <w:r w:rsidRPr="0007081F">
              <w:rPr>
                <w:sz w:val="22"/>
                <w:szCs w:val="22"/>
              </w:rPr>
              <w:t>Контроль (</w:t>
            </w:r>
            <w:r w:rsidR="00747B95" w:rsidRPr="0007081F">
              <w:rPr>
                <w:sz w:val="22"/>
                <w:szCs w:val="22"/>
              </w:rPr>
              <w:t>зачет</w:t>
            </w:r>
            <w:r w:rsidRPr="0007081F">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07081F" w:rsidRDefault="00B44FF6"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07081F" w:rsidRDefault="00B44FF6" w:rsidP="005B7720">
            <w:pPr>
              <w:widowControl/>
              <w:autoSpaceDE/>
              <w:autoSpaceDN/>
              <w:adjustRightInd/>
              <w:jc w:val="center"/>
              <w:rPr>
                <w:b/>
                <w:bCs/>
                <w:sz w:val="22"/>
                <w:szCs w:val="22"/>
              </w:rPr>
            </w:pPr>
          </w:p>
        </w:tc>
      </w:tr>
      <w:tr w:rsidR="00B44FF6"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7081F" w:rsidRDefault="00B44FF6" w:rsidP="005B7720">
            <w:pPr>
              <w:widowControl/>
              <w:autoSpaceDE/>
              <w:autoSpaceDN/>
              <w:adjustRightInd/>
              <w:jc w:val="both"/>
              <w:rPr>
                <w:sz w:val="22"/>
                <w:szCs w:val="22"/>
              </w:rPr>
            </w:pPr>
            <w:r w:rsidRPr="0007081F">
              <w:rPr>
                <w:sz w:val="22"/>
                <w:szCs w:val="22"/>
              </w:rPr>
              <w:t xml:space="preserve">Итого с </w:t>
            </w:r>
            <w:r w:rsidR="009614AE" w:rsidRPr="0007081F">
              <w:rPr>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07081F" w:rsidRDefault="00B44FF6"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07081F" w:rsidRDefault="00747B95" w:rsidP="005B7720">
            <w:pPr>
              <w:widowControl/>
              <w:autoSpaceDE/>
              <w:autoSpaceDN/>
              <w:adjustRightInd/>
              <w:jc w:val="center"/>
              <w:rPr>
                <w:b/>
                <w:bCs/>
                <w:sz w:val="22"/>
                <w:szCs w:val="22"/>
              </w:rPr>
            </w:pPr>
            <w:r w:rsidRPr="0007081F">
              <w:rPr>
                <w:b/>
                <w:bCs/>
                <w:sz w:val="22"/>
                <w:szCs w:val="22"/>
              </w:rPr>
              <w:t>10</w:t>
            </w:r>
            <w:r w:rsidR="002D59FF" w:rsidRPr="0007081F">
              <w:rPr>
                <w:b/>
                <w:bCs/>
                <w:sz w:val="22"/>
                <w:szCs w:val="22"/>
              </w:rPr>
              <w:t>8</w:t>
            </w:r>
          </w:p>
        </w:tc>
      </w:tr>
    </w:tbl>
    <w:p w:rsidR="00DA489D" w:rsidRPr="0007081F" w:rsidRDefault="00DA489D" w:rsidP="005B7720">
      <w:pPr>
        <w:tabs>
          <w:tab w:val="left" w:pos="900"/>
        </w:tabs>
        <w:jc w:val="both"/>
        <w:rPr>
          <w:b/>
          <w:sz w:val="24"/>
          <w:szCs w:val="24"/>
        </w:rPr>
      </w:pPr>
    </w:p>
    <w:p w:rsidR="00DA489D" w:rsidRPr="0007081F" w:rsidRDefault="00DA489D" w:rsidP="005B7720">
      <w:pPr>
        <w:tabs>
          <w:tab w:val="left" w:pos="900"/>
        </w:tabs>
        <w:jc w:val="both"/>
        <w:rPr>
          <w:b/>
          <w:sz w:val="24"/>
          <w:szCs w:val="24"/>
        </w:rPr>
      </w:pPr>
    </w:p>
    <w:p w:rsidR="007F4B97" w:rsidRPr="0007081F" w:rsidRDefault="00114770" w:rsidP="005B7720">
      <w:pPr>
        <w:tabs>
          <w:tab w:val="left" w:pos="900"/>
        </w:tabs>
        <w:ind w:firstLine="709"/>
        <w:jc w:val="both"/>
        <w:rPr>
          <w:b/>
          <w:sz w:val="24"/>
          <w:szCs w:val="24"/>
        </w:rPr>
      </w:pPr>
      <w:r w:rsidRPr="0007081F">
        <w:rPr>
          <w:b/>
          <w:sz w:val="24"/>
          <w:szCs w:val="24"/>
        </w:rPr>
        <w:t xml:space="preserve">5.2. </w:t>
      </w:r>
      <w:r w:rsidR="007F4B97" w:rsidRPr="0007081F">
        <w:rPr>
          <w:b/>
          <w:sz w:val="24"/>
          <w:szCs w:val="24"/>
        </w:rPr>
        <w:t xml:space="preserve">Тематический план для </w:t>
      </w:r>
      <w:r w:rsidR="00586FAD" w:rsidRPr="0007081F">
        <w:rPr>
          <w:b/>
          <w:sz w:val="24"/>
          <w:szCs w:val="24"/>
        </w:rPr>
        <w:t>за</w:t>
      </w:r>
      <w:r w:rsidR="007F4B97" w:rsidRPr="0007081F">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07081F"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7081F" w:rsidRDefault="00114770" w:rsidP="005B7720">
            <w:pPr>
              <w:widowControl/>
              <w:autoSpaceDE/>
              <w:autoSpaceDN/>
              <w:adjustRightInd/>
              <w:jc w:val="both"/>
              <w:rPr>
                <w:b/>
                <w:bCs/>
                <w:sz w:val="22"/>
                <w:szCs w:val="22"/>
              </w:rPr>
            </w:pPr>
            <w:r w:rsidRPr="0007081F">
              <w:rPr>
                <w:b/>
                <w:bCs/>
                <w:sz w:val="22"/>
                <w:szCs w:val="22"/>
              </w:rPr>
              <w:t xml:space="preserve">Семестр </w:t>
            </w:r>
            <w:r w:rsidR="00DF6CE0" w:rsidRPr="0007081F">
              <w:rPr>
                <w:b/>
                <w:bCs/>
                <w:sz w:val="22"/>
                <w:szCs w:val="22"/>
              </w:rPr>
              <w:t>4</w:t>
            </w:r>
          </w:p>
        </w:tc>
      </w:tr>
      <w:tr w:rsidR="00114770"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 xml:space="preserve">Наименование </w:t>
            </w:r>
            <w:r w:rsidR="007865CB" w:rsidRPr="0007081F">
              <w:rPr>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07081F" w:rsidRDefault="00114770" w:rsidP="005B7720">
            <w:pPr>
              <w:widowControl/>
              <w:autoSpaceDE/>
              <w:autoSpaceDN/>
              <w:adjustRightInd/>
              <w:jc w:val="both"/>
              <w:rPr>
                <w:sz w:val="22"/>
                <w:szCs w:val="22"/>
              </w:rPr>
            </w:pPr>
            <w:r w:rsidRPr="0007081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b/>
                <w:bCs/>
                <w:sz w:val="22"/>
                <w:szCs w:val="22"/>
              </w:rPr>
            </w:pPr>
            <w:r w:rsidRPr="0007081F">
              <w:rPr>
                <w:b/>
                <w:bCs/>
                <w:sz w:val="22"/>
                <w:szCs w:val="22"/>
              </w:rPr>
              <w:t>Всего</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Тема 1. Основы бухгалтерского учета в коммерческом банке. Аналитический и синтетический учет</w:t>
            </w:r>
          </w:p>
          <w:p w:rsidR="00671A0C" w:rsidRPr="0007081F" w:rsidRDefault="00671A0C" w:rsidP="005B7720">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2. Порядок учета и отражения операций по формированию уставного капитала коммерческого банка и других фондов банка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r w:rsidRPr="0007081F">
              <w:rPr>
                <w:b/>
                <w:bCs/>
                <w:i/>
                <w:sz w:val="22"/>
                <w:szCs w:val="22"/>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sz w:val="24"/>
                <w:szCs w:val="24"/>
              </w:rPr>
              <w:t>Тема 3. Учет расчетных операций. Учет кассовых операций. Учет депозитных операций</w:t>
            </w:r>
            <w:r w:rsidRPr="0007081F">
              <w:rPr>
                <w:rFonts w:ascii="Times New Roman" w:hAnsi="Times New Roman" w:cs="Times New Roman"/>
                <w:b/>
                <w:sz w:val="24"/>
                <w:szCs w:val="24"/>
              </w:rPr>
              <w:t>.</w:t>
            </w:r>
          </w:p>
          <w:p w:rsidR="00671A0C" w:rsidRPr="0007081F" w:rsidRDefault="00671A0C" w:rsidP="005B7720">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4. Учет долговых обязательств банка. Учет кредитных операций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16</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5. Учет операций с ценными бумагами. Учет операций с иностранной валютой. Учет имущества коммерческих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16</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6. Учет доходов, расходов и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r w:rsidRPr="0007081F">
              <w:rPr>
                <w:b/>
                <w:bCs/>
                <w:i/>
                <w:sz w:val="22"/>
                <w:szCs w:val="22"/>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both"/>
              <w:rPr>
                <w:sz w:val="22"/>
                <w:szCs w:val="22"/>
              </w:rPr>
            </w:pPr>
            <w:r w:rsidRPr="0007081F">
              <w:rPr>
                <w:sz w:val="22"/>
                <w:szCs w:val="22"/>
              </w:rPr>
              <w:lastRenderedPageBreak/>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b/>
                <w:bCs/>
                <w:sz w:val="22"/>
                <w:szCs w:val="22"/>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104</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r w:rsidRPr="0007081F">
              <w:rPr>
                <w:b/>
                <w:bCs/>
                <w:i/>
                <w:sz w:val="22"/>
                <w:szCs w:val="22"/>
              </w:rPr>
              <w:t>4</w:t>
            </w:r>
          </w:p>
        </w:tc>
      </w:tr>
      <w:tr w:rsidR="00781C80"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81C80" w:rsidRPr="0007081F" w:rsidRDefault="00781C80" w:rsidP="005B7720">
            <w:pPr>
              <w:widowControl/>
              <w:autoSpaceDE/>
              <w:autoSpaceDN/>
              <w:adjustRightInd/>
              <w:jc w:val="both"/>
              <w:rPr>
                <w:sz w:val="22"/>
                <w:szCs w:val="22"/>
              </w:rPr>
            </w:pPr>
            <w:bookmarkStart w:id="0" w:name="RANGE!A27"/>
            <w:r w:rsidRPr="0007081F">
              <w:rPr>
                <w:sz w:val="22"/>
                <w:szCs w:val="22"/>
              </w:rPr>
              <w:t>Контроль (зачет)</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781C80" w:rsidRPr="0007081F" w:rsidRDefault="00781C80"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81C80" w:rsidRPr="0007081F" w:rsidRDefault="00451079" w:rsidP="005B7720">
            <w:pPr>
              <w:widowControl/>
              <w:autoSpaceDE/>
              <w:autoSpaceDN/>
              <w:adjustRightInd/>
              <w:jc w:val="center"/>
              <w:rPr>
                <w:b/>
                <w:bCs/>
                <w:sz w:val="22"/>
                <w:szCs w:val="22"/>
              </w:rPr>
            </w:pPr>
            <w:r w:rsidRPr="0007081F">
              <w:rPr>
                <w:b/>
                <w:bCs/>
                <w:sz w:val="22"/>
                <w:szCs w:val="22"/>
              </w:rPr>
              <w:t>4</w:t>
            </w:r>
          </w:p>
        </w:tc>
      </w:tr>
      <w:tr w:rsidR="00781C80"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81C80" w:rsidRPr="0007081F" w:rsidRDefault="00781C80" w:rsidP="005B7720">
            <w:pPr>
              <w:widowControl/>
              <w:autoSpaceDE/>
              <w:autoSpaceDN/>
              <w:adjustRightInd/>
              <w:jc w:val="both"/>
              <w:rPr>
                <w:sz w:val="22"/>
                <w:szCs w:val="22"/>
              </w:rPr>
            </w:pPr>
            <w:bookmarkStart w:id="1" w:name="RANGE!A28"/>
            <w:r w:rsidRPr="0007081F">
              <w:rPr>
                <w:sz w:val="22"/>
                <w:szCs w:val="22"/>
              </w:rPr>
              <w:t>Итого с экзаменом</w:t>
            </w:r>
            <w:bookmarkEnd w:id="1"/>
          </w:p>
        </w:tc>
        <w:tc>
          <w:tcPr>
            <w:tcW w:w="1489" w:type="dxa"/>
            <w:tcBorders>
              <w:top w:val="single" w:sz="8" w:space="0" w:color="auto"/>
              <w:left w:val="nil"/>
              <w:bottom w:val="single" w:sz="8" w:space="0" w:color="auto"/>
              <w:right w:val="single" w:sz="8" w:space="0" w:color="000000"/>
            </w:tcBorders>
            <w:shd w:val="clear" w:color="000000" w:fill="595959"/>
            <w:vAlign w:val="center"/>
          </w:tcPr>
          <w:p w:rsidR="00781C80" w:rsidRPr="0007081F" w:rsidRDefault="00781C80"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1C80" w:rsidRPr="0007081F" w:rsidRDefault="00781C80" w:rsidP="005B7720">
            <w:pPr>
              <w:widowControl/>
              <w:autoSpaceDE/>
              <w:autoSpaceDN/>
              <w:adjustRightInd/>
              <w:jc w:val="center"/>
              <w:rPr>
                <w:b/>
                <w:bCs/>
                <w:sz w:val="22"/>
                <w:szCs w:val="22"/>
              </w:rPr>
            </w:pPr>
            <w:r w:rsidRPr="0007081F">
              <w:rPr>
                <w:b/>
                <w:bCs/>
                <w:sz w:val="22"/>
                <w:szCs w:val="22"/>
              </w:rPr>
              <w:t>108</w:t>
            </w:r>
          </w:p>
        </w:tc>
      </w:tr>
    </w:tbl>
    <w:p w:rsidR="0057071E" w:rsidRPr="0007081F" w:rsidRDefault="0057071E" w:rsidP="005B7720">
      <w:pPr>
        <w:ind w:firstLine="709"/>
        <w:jc w:val="both"/>
        <w:rPr>
          <w:b/>
          <w:i/>
          <w:sz w:val="15"/>
          <w:szCs w:val="15"/>
        </w:rPr>
      </w:pPr>
      <w:r w:rsidRPr="0007081F">
        <w:rPr>
          <w:b/>
          <w:i/>
          <w:sz w:val="15"/>
          <w:szCs w:val="15"/>
        </w:rPr>
        <w:t>* Примечания:</w:t>
      </w:r>
    </w:p>
    <w:p w:rsidR="0057071E" w:rsidRPr="0007081F" w:rsidRDefault="0057071E" w:rsidP="005B7720">
      <w:pPr>
        <w:ind w:firstLine="709"/>
        <w:jc w:val="both"/>
        <w:rPr>
          <w:b/>
          <w:sz w:val="15"/>
          <w:szCs w:val="15"/>
        </w:rPr>
      </w:pPr>
      <w:r w:rsidRPr="0007081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071E" w:rsidRPr="0007081F" w:rsidRDefault="0057071E" w:rsidP="005B7720">
      <w:pPr>
        <w:ind w:firstLine="709"/>
        <w:jc w:val="both"/>
        <w:rPr>
          <w:sz w:val="15"/>
          <w:szCs w:val="15"/>
        </w:rPr>
      </w:pPr>
      <w:r w:rsidRPr="0007081F">
        <w:rPr>
          <w:sz w:val="15"/>
          <w:szCs w:val="15"/>
        </w:rPr>
        <w:t xml:space="preserve">При разработке образовательной программы высшего образования в части рабочей программы дисциплины </w:t>
      </w:r>
      <w:r w:rsidRPr="0007081F">
        <w:rPr>
          <w:b/>
          <w:sz w:val="15"/>
          <w:szCs w:val="15"/>
        </w:rPr>
        <w:t>«Бухгалтерский учет в кредитных организациях»</w:t>
      </w:r>
      <w:r w:rsidRPr="0007081F">
        <w:rPr>
          <w:sz w:val="15"/>
          <w:szCs w:val="15"/>
        </w:rPr>
        <w:t xml:space="preserve"> согласно требованиям </w:t>
      </w:r>
      <w:r w:rsidRPr="0007081F">
        <w:rPr>
          <w:b/>
          <w:sz w:val="15"/>
          <w:szCs w:val="15"/>
        </w:rPr>
        <w:t>частей 3-5 статьи 13, статьи 30, пункта 3 части 1 статьи 34</w:t>
      </w:r>
      <w:r w:rsidRPr="0007081F">
        <w:rPr>
          <w:sz w:val="15"/>
          <w:szCs w:val="15"/>
        </w:rPr>
        <w:t xml:space="preserve"> 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пунктов 16, 38</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071E" w:rsidRPr="0007081F" w:rsidRDefault="0057071E" w:rsidP="005B7720">
      <w:pPr>
        <w:ind w:firstLine="709"/>
        <w:jc w:val="both"/>
        <w:rPr>
          <w:b/>
          <w:sz w:val="15"/>
          <w:szCs w:val="15"/>
        </w:rPr>
      </w:pPr>
      <w:r w:rsidRPr="0007081F">
        <w:rPr>
          <w:b/>
          <w:sz w:val="15"/>
          <w:szCs w:val="15"/>
        </w:rPr>
        <w:t>б) Для обучающихся с ограниченными возможностями здоровья и инвалидов:</w:t>
      </w:r>
    </w:p>
    <w:p w:rsidR="0057071E" w:rsidRPr="0007081F" w:rsidRDefault="0057071E" w:rsidP="005B7720">
      <w:pPr>
        <w:ind w:firstLine="709"/>
        <w:jc w:val="both"/>
        <w:rPr>
          <w:sz w:val="15"/>
          <w:szCs w:val="15"/>
        </w:rPr>
      </w:pPr>
      <w:r w:rsidRPr="0007081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7081F">
        <w:rPr>
          <w:b/>
          <w:sz w:val="15"/>
          <w:szCs w:val="15"/>
        </w:rPr>
        <w:t>статьи 79</w:t>
      </w:r>
      <w:r w:rsidRPr="0007081F">
        <w:rPr>
          <w:sz w:val="15"/>
          <w:szCs w:val="15"/>
        </w:rPr>
        <w:t xml:space="preserve"> 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раздела III</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7081F">
        <w:rPr>
          <w:b/>
          <w:i/>
          <w:sz w:val="15"/>
          <w:szCs w:val="15"/>
        </w:rPr>
        <w:t>при наличии факта зачисления таких обучающихся с учетом конкретных нозологий</w:t>
      </w:r>
      <w:r w:rsidRPr="0007081F">
        <w:rPr>
          <w:sz w:val="15"/>
          <w:szCs w:val="15"/>
        </w:rPr>
        <w:t>).</w:t>
      </w:r>
    </w:p>
    <w:p w:rsidR="0057071E" w:rsidRPr="0007081F" w:rsidRDefault="0057071E" w:rsidP="005B7720">
      <w:pPr>
        <w:ind w:firstLine="709"/>
        <w:jc w:val="both"/>
        <w:rPr>
          <w:b/>
          <w:sz w:val="15"/>
          <w:szCs w:val="15"/>
        </w:rPr>
      </w:pPr>
      <w:r w:rsidRPr="0007081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071E" w:rsidRPr="0007081F" w:rsidRDefault="0057071E" w:rsidP="005B7720">
      <w:pPr>
        <w:ind w:firstLine="709"/>
        <w:jc w:val="both"/>
        <w:rPr>
          <w:sz w:val="15"/>
          <w:szCs w:val="15"/>
        </w:rPr>
      </w:pPr>
      <w:r w:rsidRPr="0007081F">
        <w:rPr>
          <w:sz w:val="15"/>
          <w:szCs w:val="15"/>
        </w:rPr>
        <w:t xml:space="preserve">При разработке образовательной программы высшего образования согласно требованиями </w:t>
      </w:r>
      <w:r w:rsidRPr="0007081F">
        <w:rPr>
          <w:b/>
          <w:sz w:val="15"/>
          <w:szCs w:val="15"/>
        </w:rPr>
        <w:t xml:space="preserve">частей 3-5 статьи 13, статьи 30, пункта 3 части 1 статьи 34 </w:t>
      </w:r>
      <w:r w:rsidRPr="0007081F">
        <w:rPr>
          <w:sz w:val="15"/>
          <w:szCs w:val="15"/>
        </w:rPr>
        <w:t xml:space="preserve">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пункта 20</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7081F">
        <w:rPr>
          <w:b/>
          <w:sz w:val="15"/>
          <w:szCs w:val="15"/>
        </w:rPr>
        <w:t>частью 5 статьи 5</w:t>
      </w:r>
      <w:r w:rsidRPr="0007081F">
        <w:rPr>
          <w:sz w:val="15"/>
          <w:szCs w:val="15"/>
        </w:rPr>
        <w:t xml:space="preserve"> Федерального закона </w:t>
      </w:r>
      <w:r w:rsidRPr="0007081F">
        <w:rPr>
          <w:b/>
          <w:sz w:val="15"/>
          <w:szCs w:val="15"/>
        </w:rPr>
        <w:t>от 05.05.2014 № 84-ФЗ</w:t>
      </w:r>
      <w:r w:rsidRPr="0007081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071E" w:rsidRPr="0007081F" w:rsidRDefault="0057071E" w:rsidP="005B7720">
      <w:pPr>
        <w:ind w:firstLine="709"/>
        <w:jc w:val="both"/>
        <w:rPr>
          <w:b/>
          <w:sz w:val="15"/>
          <w:szCs w:val="15"/>
        </w:rPr>
      </w:pPr>
      <w:r w:rsidRPr="0007081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071E" w:rsidRPr="0007081F" w:rsidRDefault="0057071E" w:rsidP="005B7720">
      <w:pPr>
        <w:ind w:firstLine="709"/>
        <w:jc w:val="both"/>
        <w:rPr>
          <w:sz w:val="15"/>
          <w:szCs w:val="15"/>
        </w:rPr>
      </w:pPr>
      <w:r w:rsidRPr="0007081F">
        <w:rPr>
          <w:sz w:val="15"/>
          <w:szCs w:val="15"/>
        </w:rPr>
        <w:t xml:space="preserve">При разработке образовательной программы высшего образования согласно требованиям </w:t>
      </w:r>
      <w:r w:rsidRPr="0007081F">
        <w:rPr>
          <w:b/>
          <w:sz w:val="15"/>
          <w:szCs w:val="15"/>
        </w:rPr>
        <w:t>пункта 9 части 1 статьи 33, части 3 статьи 34</w:t>
      </w:r>
      <w:r w:rsidRPr="0007081F">
        <w:rPr>
          <w:sz w:val="15"/>
          <w:szCs w:val="15"/>
        </w:rPr>
        <w:t xml:space="preserve"> 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пункта 43</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40520" w:rsidRPr="0007081F" w:rsidRDefault="00940520" w:rsidP="005B7720">
      <w:pPr>
        <w:ind w:firstLine="709"/>
        <w:jc w:val="both"/>
        <w:rPr>
          <w:sz w:val="24"/>
          <w:szCs w:val="24"/>
        </w:rPr>
      </w:pPr>
    </w:p>
    <w:p w:rsidR="003A71E4" w:rsidRPr="0007081F" w:rsidRDefault="007F4B97" w:rsidP="005B7720">
      <w:pPr>
        <w:tabs>
          <w:tab w:val="left" w:pos="900"/>
        </w:tabs>
        <w:ind w:firstLine="709"/>
        <w:jc w:val="both"/>
        <w:rPr>
          <w:b/>
          <w:sz w:val="24"/>
          <w:szCs w:val="24"/>
        </w:rPr>
      </w:pPr>
      <w:r w:rsidRPr="0007081F">
        <w:rPr>
          <w:b/>
          <w:sz w:val="24"/>
          <w:szCs w:val="24"/>
        </w:rPr>
        <w:t>5.</w:t>
      </w:r>
      <w:r w:rsidR="00114770" w:rsidRPr="0007081F">
        <w:rPr>
          <w:b/>
          <w:sz w:val="24"/>
          <w:szCs w:val="24"/>
        </w:rPr>
        <w:t>3</w:t>
      </w:r>
      <w:r w:rsidRPr="0007081F">
        <w:rPr>
          <w:b/>
          <w:sz w:val="24"/>
          <w:szCs w:val="24"/>
        </w:rPr>
        <w:t xml:space="preserve"> Содержание дисциплины</w:t>
      </w:r>
    </w:p>
    <w:p w:rsidR="00B14050" w:rsidRPr="0007081F" w:rsidRDefault="00B14050" w:rsidP="005B7720">
      <w:pPr>
        <w:tabs>
          <w:tab w:val="left" w:pos="900"/>
        </w:tabs>
        <w:ind w:firstLine="709"/>
        <w:jc w:val="both"/>
        <w:rPr>
          <w:b/>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1. Основы бухгалтерского учета в коммерческом банке. Аналитический и синтетический учет</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 xml:space="preserve">Основные задачи бухгалтерского учета в коммерческом банке. Характеристика основных элементов учетной политики коммерческого банка. Принципы бухгалтерского учета, на которых основаны План счетов и Правила ведения бухгалтерского учета в кредитных организациях. Структура Плана счетов кредитных организаций в РФ. </w:t>
      </w:r>
      <w:r w:rsidRPr="0007081F">
        <w:rPr>
          <w:rFonts w:ascii="Times New Roman" w:hAnsi="Times New Roman" w:cs="Times New Roman"/>
          <w:sz w:val="24"/>
          <w:szCs w:val="24"/>
        </w:rPr>
        <w:lastRenderedPageBreak/>
        <w:t>Содержательная характеристика каждого раздела Плана счетов.</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применения схемы обозначения лицевых счетов и их нумерации. Порядок ведения аналитического учета и синтетического учета в кредитных организациях. Порядок учета операций в иностранной валюте. Порядок открытия лицевых счетов. Назначение кассовых журналов. Описание структуры баланса коммерческого банка.</w:t>
      </w:r>
    </w:p>
    <w:p w:rsidR="00196BF3" w:rsidRPr="0007081F" w:rsidRDefault="00196BF3" w:rsidP="005B7720">
      <w:pPr>
        <w:pStyle w:val="ConsNormal"/>
        <w:ind w:firstLine="709"/>
        <w:jc w:val="both"/>
        <w:rPr>
          <w:rFonts w:ascii="Times New Roman" w:hAnsi="Times New Roman" w:cs="Times New Roman"/>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2. Порядок учета и отражения операций по формированию уставного капитала коммерческого банка и других фондов банка.</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Определение фондов коммерческого банка. Порядок формирования и использования фондов кредитной организации. Порядок учета операций по формированию уставного капитала кредитной организации. Основные нормативные документы, регулирующие порядок формирования и изменения уставного капитала и фондов кредитной организации. Основные бухгалтерские проводки, отражающие создание уставного капитала и фондов кредитной организации.</w:t>
      </w:r>
    </w:p>
    <w:p w:rsidR="00196BF3" w:rsidRPr="0007081F" w:rsidRDefault="00196BF3" w:rsidP="005B7720">
      <w:pPr>
        <w:pStyle w:val="ConsNormal"/>
        <w:ind w:firstLine="709"/>
        <w:jc w:val="both"/>
        <w:rPr>
          <w:rFonts w:ascii="Times New Roman" w:hAnsi="Times New Roman" w:cs="Times New Roman"/>
          <w:b/>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3. Учет расчетных операций. Учет кассовых операций. Учет депозитных операций.</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организации расчетов между банками. Правила открытия корреспондентского счета коммерческого банка в подразделении расчетной сети ЦБ РФ. Режим корреспондентского счета банка в подразделении расчетной сети ЦБ. Характеристика балансовых счетов, на которых ведутся корреспондентские счета банков. Источники пополнения корреспондентского счета банка в подразделении расчетной сети ЦБ РФ. Порядок осуществления платежей с корреспондентского счета коммерческого банка при недостатке средств на счете. Порядок оформления банком экземпляров платежного поручения. Порядок документооборота между банком плательщика и подразделением расчетной сети ЦБ РФ.</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Типы корреспондентских счетов, которые могут использоваться для учета взаимных расчетов между коммерческими банками. Порядок установления режима межбанковских корреспондентских счетов и осуществление платежей по этим счетам. Назначение счетов незавершенных расчетов и правила отражения операций по этим счетам. Порядок учета расчетов между филиалами одного коммерческого банка. Документы для открытия расчетного счета и порядок их оформления. Порядок присвоения номера счету, порядок нумерации счетов, реквизиты книги регистрации открытых счетов клиентов. Действующий порядок очередности платежей со счетов клиентов в банке. Порядок подготовки и передачи документов в банк. Случаи закрытия счетов в банке и процедура оформления.</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Документооборот по приему наличных денег в кассу банка. Документооборот по приходным и расходным кассовым операциям. Документооборот по выдаче наличных денег из кассы банка. Оформление выдачи аванса кассиру операционной кассы и возврата остатка денежных средств из кассы. Порядок контроля и регистрации расходных кассовых документов. Организация и оформление инкассации денежной выручки.</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Организация синтетического и аналитического учета депозитных операций в коммерческих банках. Виды депозитных вкладов, открываемых коммерческими банками, и особенности их бухгалтерского оформления. Аналитический и синтетический учет вкладов граждан в коммерческих банках. Документы, необходимые для получения межбанковского кредита. Документооборот при межбанковских расчетах, документы, на основании которых совершаются расчеты. Порядок создания (списания) обязательных резервов. Бухгалтерские проводки по двум вариантам расчетов: через расчетную сеть РКЦ РФ и посредством прямых корреспондентских отношений.</w:t>
      </w:r>
    </w:p>
    <w:p w:rsidR="00196BF3" w:rsidRPr="0007081F" w:rsidRDefault="00196BF3" w:rsidP="005B7720">
      <w:pPr>
        <w:pStyle w:val="ConsNormal"/>
        <w:ind w:firstLine="709"/>
        <w:jc w:val="both"/>
        <w:rPr>
          <w:rFonts w:ascii="Times New Roman" w:hAnsi="Times New Roman" w:cs="Times New Roman"/>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4. Учет долговых обязательств банка. Учет кредитных операций банков</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 xml:space="preserve">Бухгалтерские проводки по выпуску, продаже и погашению банковских векселей в срок, досрочно, после срока. Отражение в бухгалтерском учете прибыли или убытки </w:t>
      </w:r>
      <w:r w:rsidRPr="0007081F">
        <w:rPr>
          <w:rFonts w:ascii="Times New Roman" w:hAnsi="Times New Roman" w:cs="Times New Roman"/>
          <w:sz w:val="24"/>
          <w:szCs w:val="24"/>
        </w:rPr>
        <w:lastRenderedPageBreak/>
        <w:t>банка от продажи ценных бумаг. Различия в порядке формирования банком резервов под обесценение акций, облигаций и учтенных банком векселей.</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аналитического и синтетического учета ссудных операций по выдаче и погашению кредита. Основания переоценки кредита, залога, кредитной линии, резерва на покрытие потерь по ссуде по валютному кредиту. Условия создания резерва на покрытие потерь по предоставленным банком овердрафтам.</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документального оформления выдачи и погашения ссуд по овердрафту. Порядок кредитования под вексельные кредиты. Требования к векселям, принимаемым в обеспечение кредита. Факторы, влияющие на размер дисконта при кредитовании и на размер резерва на покрытие потерь по ссудам. Реквизиты в документах на выдачу ссуды, а также документы, с которыми сверяется распоряжение о выдаче кредита. Порядок и очередность погашения просроченных ссуд.</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Бухгалтерские проводки по балансовым и внебалансовым счетам по выдаче и погашению кредита, начислению резерва на покрытие потерь по ссудам, по учету гарантии. Порядок расчета процентов. Бухгалтерские записи по начислению и оплате процентов по ссуде. Порядок пролонгации ссуд. Оформление бухгалтерских документов. Бухгалтерские проводки по начислению и уплате процентов.</w:t>
      </w:r>
    </w:p>
    <w:p w:rsidR="00196BF3" w:rsidRPr="0007081F" w:rsidRDefault="00196BF3" w:rsidP="005B7720">
      <w:pPr>
        <w:pStyle w:val="ConsNormal"/>
        <w:ind w:firstLine="709"/>
        <w:jc w:val="both"/>
        <w:rPr>
          <w:rFonts w:ascii="Times New Roman" w:hAnsi="Times New Roman" w:cs="Times New Roman"/>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5. Учет операций с ценными бумагами. Учет операций с иностранной валютой. Учет имущества коммерческих банков</w:t>
      </w:r>
      <w:r w:rsidRPr="0007081F">
        <w:rPr>
          <w:rFonts w:ascii="Times New Roman" w:hAnsi="Times New Roman" w:cs="Times New Roman"/>
          <w:b/>
          <w:sz w:val="24"/>
          <w:szCs w:val="24"/>
        </w:rPr>
        <w:tab/>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заключения срочной сделки и необходимые документы для ее оформления. Критерии, по которым ведутся записи по счетам аналитического учета в банке-депозитарии. Порядок аналитического учета сделок ДЕПО.</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аналитического и синтетического учета операций в иностранной валюте. Порядок регистрации документов валютного контроля. Документы для открытия текущего валютного счета. Правила покупки резидентами - юридическими лицами иностранной валюты на внутреннем валютном рынке. Порядок оформления и сроки совершения банком операций по продаже экспортной выручки клиентов банка.</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Определение наличной и срочной сделки. Порядок установления курса покупки и продажи наличной иностранной валюты в пунктах обмена валюты банка. Операции, влияющие на изменение открытой валютной позиции банка.</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Аналитический учет хозяйственных материалов. Назначение и порядок ведения операций по балансовому счету 610. Цель, порядок и периодичность проведения инвентаризации материальных ценностей. Порядок оформления результатов инвентаризаций.</w:t>
      </w: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6. Учет доходов, расходов и финансовых результатов</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учета и оформления процентных доходов и расходов. Назначение балансовых счетов № 701, 613, 702. Аналитический учет комиссионных доходов банка.</w:t>
      </w:r>
    </w:p>
    <w:p w:rsidR="00570C40" w:rsidRPr="0007081F" w:rsidRDefault="00570C40" w:rsidP="005B7720">
      <w:pPr>
        <w:tabs>
          <w:tab w:val="left" w:pos="900"/>
        </w:tabs>
        <w:ind w:firstLine="709"/>
        <w:jc w:val="both"/>
        <w:rPr>
          <w:b/>
          <w:sz w:val="24"/>
          <w:szCs w:val="24"/>
        </w:rPr>
      </w:pPr>
    </w:p>
    <w:p w:rsidR="003A71E4" w:rsidRPr="0007081F" w:rsidRDefault="00F803A3" w:rsidP="005B7720">
      <w:pPr>
        <w:tabs>
          <w:tab w:val="left" w:pos="900"/>
        </w:tabs>
        <w:ind w:firstLine="709"/>
        <w:jc w:val="both"/>
        <w:rPr>
          <w:b/>
          <w:sz w:val="24"/>
          <w:szCs w:val="24"/>
        </w:rPr>
      </w:pPr>
      <w:r w:rsidRPr="0007081F">
        <w:rPr>
          <w:b/>
          <w:sz w:val="24"/>
          <w:szCs w:val="24"/>
        </w:rPr>
        <w:t>6. Перечень учебно-методического обеспечения для самостоятельной работы обучающихся по дисциплине</w:t>
      </w:r>
    </w:p>
    <w:p w:rsidR="003A57B5" w:rsidRPr="0007081F" w:rsidRDefault="003A57B5"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t>Методические указания  для обучающихся по освоению дисциплины «</w:t>
      </w:r>
      <w:r w:rsidR="00BB34A8" w:rsidRPr="0007081F">
        <w:rPr>
          <w:rFonts w:ascii="Times New Roman" w:hAnsi="Times New Roman"/>
          <w:sz w:val="24"/>
          <w:szCs w:val="24"/>
        </w:rPr>
        <w:t>Бухгалтерский учет в кредитных организациях</w:t>
      </w:r>
      <w:r w:rsidRPr="0007081F">
        <w:rPr>
          <w:rFonts w:ascii="Times New Roman" w:hAnsi="Times New Roman"/>
          <w:sz w:val="24"/>
          <w:szCs w:val="24"/>
        </w:rPr>
        <w:t>»/</w:t>
      </w:r>
      <w:r w:rsidR="00516F43" w:rsidRPr="0007081F">
        <w:rPr>
          <w:rFonts w:ascii="Times New Roman" w:hAnsi="Times New Roman"/>
          <w:sz w:val="24"/>
          <w:szCs w:val="24"/>
        </w:rPr>
        <w:t xml:space="preserve"> </w:t>
      </w:r>
      <w:r w:rsidR="00C46277" w:rsidRPr="0007081F">
        <w:rPr>
          <w:rFonts w:ascii="Times New Roman" w:hAnsi="Times New Roman"/>
          <w:sz w:val="24"/>
          <w:szCs w:val="24"/>
        </w:rPr>
        <w:t>Л.Н. Гончаренко</w:t>
      </w:r>
      <w:r w:rsidRPr="0007081F">
        <w:rPr>
          <w:rFonts w:ascii="Times New Roman" w:hAnsi="Times New Roman"/>
          <w:sz w:val="24"/>
          <w:szCs w:val="24"/>
        </w:rPr>
        <w:t xml:space="preserve">. </w:t>
      </w:r>
      <w:r w:rsidR="00920199" w:rsidRPr="0007081F">
        <w:rPr>
          <w:rFonts w:ascii="Times New Roman" w:hAnsi="Times New Roman"/>
          <w:sz w:val="24"/>
          <w:szCs w:val="24"/>
        </w:rPr>
        <w:t xml:space="preserve">– Омск: </w:t>
      </w:r>
      <w:r w:rsidRPr="0007081F">
        <w:rPr>
          <w:rFonts w:ascii="Times New Roman" w:hAnsi="Times New Roman"/>
          <w:sz w:val="24"/>
          <w:szCs w:val="24"/>
        </w:rPr>
        <w:t>Изд-во Ом</w:t>
      </w:r>
      <w:r w:rsidR="002E280D" w:rsidRPr="0007081F">
        <w:rPr>
          <w:rFonts w:ascii="Times New Roman" w:hAnsi="Times New Roman"/>
          <w:sz w:val="24"/>
          <w:szCs w:val="24"/>
        </w:rPr>
        <w:t>ской гуманитарной академии, 2018</w:t>
      </w:r>
      <w:r w:rsidR="0057071E" w:rsidRPr="0007081F">
        <w:rPr>
          <w:rFonts w:ascii="Times New Roman" w:hAnsi="Times New Roman"/>
          <w:sz w:val="24"/>
          <w:szCs w:val="24"/>
        </w:rPr>
        <w:t xml:space="preserve">. </w:t>
      </w:r>
    </w:p>
    <w:p w:rsidR="0057071E" w:rsidRPr="0007081F" w:rsidRDefault="0057071E"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7071E" w:rsidRPr="0007081F" w:rsidRDefault="0057071E"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071E" w:rsidRPr="0007081F" w:rsidRDefault="0057071E"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70259" w:rsidRPr="0007081F" w:rsidRDefault="00170259" w:rsidP="005B7720">
      <w:pPr>
        <w:tabs>
          <w:tab w:val="left" w:pos="567"/>
        </w:tabs>
        <w:jc w:val="both"/>
        <w:rPr>
          <w:rFonts w:eastAsia="Calibri"/>
          <w:b/>
          <w:sz w:val="24"/>
          <w:szCs w:val="24"/>
        </w:rPr>
      </w:pPr>
    </w:p>
    <w:p w:rsidR="00785842" w:rsidRPr="0007081F" w:rsidRDefault="002E280D" w:rsidP="005B7720">
      <w:pPr>
        <w:tabs>
          <w:tab w:val="left" w:pos="567"/>
        </w:tabs>
        <w:jc w:val="center"/>
        <w:rPr>
          <w:b/>
          <w:sz w:val="24"/>
          <w:szCs w:val="24"/>
        </w:rPr>
      </w:pPr>
      <w:r w:rsidRPr="0007081F">
        <w:rPr>
          <w:b/>
          <w:sz w:val="24"/>
          <w:szCs w:val="24"/>
        </w:rPr>
        <w:t>7</w:t>
      </w:r>
      <w:r w:rsidR="007F4B97" w:rsidRPr="0007081F">
        <w:rPr>
          <w:b/>
          <w:sz w:val="24"/>
          <w:szCs w:val="24"/>
        </w:rPr>
        <w:t>.</w:t>
      </w:r>
      <w:r w:rsidR="007865CB" w:rsidRPr="0007081F">
        <w:rPr>
          <w:b/>
          <w:sz w:val="24"/>
          <w:szCs w:val="24"/>
        </w:rPr>
        <w:t xml:space="preserve"> </w:t>
      </w:r>
      <w:r w:rsidR="00785842" w:rsidRPr="0007081F">
        <w:rPr>
          <w:b/>
          <w:sz w:val="24"/>
          <w:szCs w:val="24"/>
        </w:rPr>
        <w:t>Перечень основной и дополнительной учебной литературы, необходимой для освоения дисциплины</w:t>
      </w:r>
    </w:p>
    <w:p w:rsidR="00705814" w:rsidRPr="0007081F" w:rsidRDefault="00705814" w:rsidP="005B7720">
      <w:pPr>
        <w:widowControl/>
        <w:tabs>
          <w:tab w:val="left" w:pos="406"/>
          <w:tab w:val="left" w:pos="567"/>
        </w:tabs>
        <w:autoSpaceDE/>
        <w:autoSpaceDN/>
        <w:adjustRightInd/>
        <w:jc w:val="both"/>
        <w:rPr>
          <w:b/>
          <w:bCs/>
          <w:i/>
          <w:sz w:val="24"/>
          <w:szCs w:val="24"/>
        </w:rPr>
      </w:pPr>
      <w:r w:rsidRPr="0007081F">
        <w:rPr>
          <w:b/>
          <w:bCs/>
          <w:i/>
          <w:sz w:val="24"/>
          <w:szCs w:val="24"/>
        </w:rPr>
        <w:t>Основная</w:t>
      </w:r>
      <w:r w:rsidR="00705FB5" w:rsidRPr="0007081F">
        <w:rPr>
          <w:b/>
          <w:bCs/>
          <w:i/>
          <w:sz w:val="24"/>
          <w:szCs w:val="24"/>
        </w:rPr>
        <w:t>:</w:t>
      </w:r>
    </w:p>
    <w:p w:rsidR="008A2099" w:rsidRPr="0007081F" w:rsidRDefault="0091235C" w:rsidP="005B7720">
      <w:pPr>
        <w:numPr>
          <w:ilvl w:val="0"/>
          <w:numId w:val="5"/>
        </w:numPr>
        <w:tabs>
          <w:tab w:val="left" w:pos="567"/>
        </w:tabs>
        <w:ind w:left="0" w:firstLine="0"/>
        <w:jc w:val="both"/>
        <w:rPr>
          <w:sz w:val="24"/>
          <w:szCs w:val="24"/>
        </w:rPr>
      </w:pPr>
      <w:r w:rsidRPr="0007081F">
        <w:rPr>
          <w:sz w:val="24"/>
          <w:szCs w:val="24"/>
        </w:rPr>
        <w:t>Кривошапова С.В. Учет и отчетность банков</w:t>
      </w:r>
      <w:r w:rsidR="008A2099" w:rsidRPr="0007081F">
        <w:rPr>
          <w:sz w:val="24"/>
          <w:szCs w:val="24"/>
        </w:rPr>
        <w:t xml:space="preserve"> [Электронный ресурс]:</w:t>
      </w:r>
      <w:r w:rsidRPr="0007081F">
        <w:rPr>
          <w:sz w:val="24"/>
          <w:szCs w:val="24"/>
        </w:rPr>
        <w:t xml:space="preserve"> учебно-практическое пособие/ </w:t>
      </w:r>
      <w:r w:rsidR="008A2099" w:rsidRPr="0007081F">
        <w:rPr>
          <w:sz w:val="24"/>
          <w:szCs w:val="24"/>
        </w:rPr>
        <w:t>С.</w:t>
      </w:r>
      <w:r w:rsidRPr="0007081F">
        <w:rPr>
          <w:sz w:val="24"/>
          <w:szCs w:val="24"/>
        </w:rPr>
        <w:t xml:space="preserve">В. Кривошапова </w:t>
      </w:r>
      <w:r w:rsidR="008A2099" w:rsidRPr="0007081F">
        <w:rPr>
          <w:sz w:val="24"/>
          <w:szCs w:val="24"/>
        </w:rPr>
        <w:t>— Элек</w:t>
      </w:r>
      <w:r w:rsidRPr="0007081F">
        <w:rPr>
          <w:sz w:val="24"/>
          <w:szCs w:val="24"/>
        </w:rPr>
        <w:t>трон. текстовые данные.— М.: ВГУС</w:t>
      </w:r>
      <w:r w:rsidR="005A5BA5" w:rsidRPr="0007081F">
        <w:rPr>
          <w:sz w:val="24"/>
          <w:szCs w:val="24"/>
        </w:rPr>
        <w:t>, 2016</w:t>
      </w:r>
      <w:r w:rsidRPr="0007081F">
        <w:rPr>
          <w:sz w:val="24"/>
          <w:szCs w:val="24"/>
        </w:rPr>
        <w:t>.— 164</w:t>
      </w:r>
      <w:r w:rsidR="008A2099" w:rsidRPr="0007081F">
        <w:rPr>
          <w:sz w:val="24"/>
          <w:szCs w:val="24"/>
        </w:rPr>
        <w:t xml:space="preserve"> c.— Режим доступа: </w:t>
      </w:r>
      <w:hyperlink r:id="rId8" w:history="1">
        <w:r w:rsidR="00F92533">
          <w:rPr>
            <w:rStyle w:val="a7"/>
            <w:sz w:val="24"/>
            <w:szCs w:val="24"/>
          </w:rPr>
          <w:t>http://www.iprbookshop.ru/14635..</w:t>
        </w:r>
      </w:hyperlink>
      <w:r w:rsidR="008A2099" w:rsidRPr="0007081F">
        <w:rPr>
          <w:sz w:val="24"/>
          <w:szCs w:val="24"/>
        </w:rPr>
        <w:t>.</w:t>
      </w:r>
    </w:p>
    <w:p w:rsidR="008A2099" w:rsidRPr="0007081F" w:rsidRDefault="0091235C" w:rsidP="005B7720">
      <w:pPr>
        <w:numPr>
          <w:ilvl w:val="0"/>
          <w:numId w:val="5"/>
        </w:numPr>
        <w:tabs>
          <w:tab w:val="left" w:pos="567"/>
        </w:tabs>
        <w:ind w:left="0" w:firstLine="0"/>
        <w:jc w:val="both"/>
        <w:rPr>
          <w:sz w:val="24"/>
          <w:szCs w:val="24"/>
        </w:rPr>
      </w:pPr>
      <w:r w:rsidRPr="0007081F">
        <w:rPr>
          <w:sz w:val="24"/>
          <w:szCs w:val="24"/>
        </w:rPr>
        <w:t>Бухгалтерский учет в коммерческих банках : учебное пособие для магистров / Г. Н. Белоглазова [и др.] ; отв. ред. Г. Н. Белоглазова, В. Э. Кроливецкая. — М. : Издательство Юрайт, 2015. — 479 с.</w:t>
      </w:r>
      <w:r w:rsidR="008A2099" w:rsidRPr="0007081F">
        <w:rPr>
          <w:sz w:val="24"/>
          <w:szCs w:val="24"/>
        </w:rPr>
        <w:t xml:space="preserve">.— Режим доступа: </w:t>
      </w:r>
      <w:r w:rsidRPr="0007081F">
        <w:rPr>
          <w:sz w:val="24"/>
          <w:szCs w:val="24"/>
        </w:rPr>
        <w:t xml:space="preserve"> </w:t>
      </w:r>
      <w:hyperlink r:id="rId9" w:history="1">
        <w:r w:rsidR="00F92533">
          <w:rPr>
            <w:rStyle w:val="a7"/>
            <w:sz w:val="24"/>
            <w:szCs w:val="24"/>
          </w:rPr>
          <w:t>https://biblio-online.ru/book/0CAB4DA3-E8B0-4F93-B497-81CB3597E3CD</w:t>
        </w:r>
      </w:hyperlink>
    </w:p>
    <w:p w:rsidR="009E1A6E" w:rsidRPr="0007081F" w:rsidRDefault="009E1A6E" w:rsidP="005B7720">
      <w:pPr>
        <w:widowControl/>
        <w:tabs>
          <w:tab w:val="left" w:pos="406"/>
          <w:tab w:val="left" w:pos="567"/>
        </w:tabs>
        <w:autoSpaceDE/>
        <w:autoSpaceDN/>
        <w:adjustRightInd/>
        <w:jc w:val="both"/>
        <w:rPr>
          <w:b/>
          <w:bCs/>
          <w:i/>
          <w:sz w:val="24"/>
          <w:szCs w:val="24"/>
        </w:rPr>
      </w:pPr>
    </w:p>
    <w:p w:rsidR="00705814" w:rsidRPr="0007081F" w:rsidRDefault="00705814" w:rsidP="005B7720">
      <w:pPr>
        <w:widowControl/>
        <w:tabs>
          <w:tab w:val="left" w:pos="406"/>
          <w:tab w:val="left" w:pos="567"/>
        </w:tabs>
        <w:autoSpaceDE/>
        <w:autoSpaceDN/>
        <w:adjustRightInd/>
        <w:jc w:val="both"/>
        <w:rPr>
          <w:b/>
          <w:bCs/>
          <w:i/>
          <w:sz w:val="24"/>
          <w:szCs w:val="24"/>
        </w:rPr>
      </w:pPr>
      <w:r w:rsidRPr="0007081F">
        <w:rPr>
          <w:b/>
          <w:bCs/>
          <w:i/>
          <w:sz w:val="24"/>
          <w:szCs w:val="24"/>
        </w:rPr>
        <w:t>Дополнительная</w:t>
      </w:r>
      <w:r w:rsidR="00705FB5" w:rsidRPr="0007081F">
        <w:rPr>
          <w:b/>
          <w:bCs/>
          <w:i/>
          <w:sz w:val="24"/>
          <w:szCs w:val="24"/>
        </w:rPr>
        <w:t>:</w:t>
      </w:r>
    </w:p>
    <w:p w:rsidR="001D4DA6" w:rsidRPr="0007081F" w:rsidRDefault="001D4DA6" w:rsidP="005B7720">
      <w:pPr>
        <w:numPr>
          <w:ilvl w:val="0"/>
          <w:numId w:val="6"/>
        </w:numPr>
        <w:tabs>
          <w:tab w:val="left" w:pos="567"/>
        </w:tabs>
        <w:ind w:left="0" w:firstLine="0"/>
        <w:jc w:val="both"/>
        <w:rPr>
          <w:sz w:val="24"/>
          <w:szCs w:val="24"/>
        </w:rPr>
      </w:pPr>
      <w:r w:rsidRPr="0007081F">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 Режим доступа: </w:t>
      </w:r>
      <w:hyperlink r:id="rId10" w:history="1">
        <w:r w:rsidRPr="0007081F">
          <w:rPr>
            <w:rStyle w:val="a7"/>
            <w:color w:val="auto"/>
            <w:sz w:val="24"/>
            <w:szCs w:val="24"/>
          </w:rPr>
          <w:t>www.biblio-online.ru/book/4D616AF3-F8AB-40BC-B0F2-378B29999877</w:t>
        </w:r>
      </w:hyperlink>
    </w:p>
    <w:p w:rsidR="001D4DA6" w:rsidRPr="0007081F" w:rsidRDefault="000B1F79" w:rsidP="005B7720">
      <w:pPr>
        <w:numPr>
          <w:ilvl w:val="0"/>
          <w:numId w:val="6"/>
        </w:numPr>
        <w:tabs>
          <w:tab w:val="left" w:pos="567"/>
        </w:tabs>
        <w:ind w:left="0" w:firstLine="0"/>
        <w:jc w:val="both"/>
        <w:rPr>
          <w:sz w:val="24"/>
          <w:szCs w:val="24"/>
        </w:rPr>
      </w:pPr>
      <w:r w:rsidRPr="0007081F">
        <w:rPr>
          <w:sz w:val="24"/>
          <w:szCs w:val="24"/>
        </w:rPr>
        <w:t xml:space="preserve">Жуков </w:t>
      </w:r>
      <w:r w:rsidR="00E51CF8" w:rsidRPr="0007081F">
        <w:rPr>
          <w:sz w:val="24"/>
          <w:szCs w:val="24"/>
        </w:rPr>
        <w:t>Е.Ф.</w:t>
      </w:r>
      <w:r w:rsidRPr="0007081F">
        <w:rPr>
          <w:sz w:val="24"/>
          <w:szCs w:val="24"/>
        </w:rPr>
        <w:t>.</w:t>
      </w:r>
      <w:r w:rsidR="00E51CF8" w:rsidRPr="0007081F">
        <w:rPr>
          <w:sz w:val="24"/>
          <w:szCs w:val="24"/>
        </w:rPr>
        <w:t xml:space="preserve"> Банковское дело</w:t>
      </w:r>
      <w:r w:rsidR="001D4DA6" w:rsidRPr="0007081F">
        <w:rPr>
          <w:sz w:val="24"/>
          <w:szCs w:val="24"/>
        </w:rPr>
        <w:t xml:space="preserve"> [Электронны</w:t>
      </w:r>
      <w:r w:rsidR="00E51CF8" w:rsidRPr="0007081F">
        <w:rPr>
          <w:sz w:val="24"/>
          <w:szCs w:val="24"/>
        </w:rPr>
        <w:t xml:space="preserve">й ресурс]: учебник/ Е.Ф Жуков </w:t>
      </w:r>
      <w:r w:rsidR="001D4DA6" w:rsidRPr="0007081F">
        <w:rPr>
          <w:sz w:val="24"/>
          <w:szCs w:val="24"/>
        </w:rPr>
        <w:t>— Электрон. текстовые данные.—</w:t>
      </w:r>
      <w:r w:rsidR="00E51CF8" w:rsidRPr="0007081F">
        <w:rPr>
          <w:sz w:val="24"/>
          <w:szCs w:val="24"/>
        </w:rPr>
        <w:t xml:space="preserve"> М. : Издательство Юрайт, 2017. — 312 с.</w:t>
      </w:r>
      <w:r w:rsidR="001D4DA6" w:rsidRPr="0007081F">
        <w:rPr>
          <w:sz w:val="24"/>
          <w:szCs w:val="24"/>
        </w:rPr>
        <w:t xml:space="preserve">.— Режим доступа: </w:t>
      </w:r>
      <w:hyperlink r:id="rId11" w:history="1">
        <w:r w:rsidR="00F92533">
          <w:rPr>
            <w:rStyle w:val="a7"/>
            <w:sz w:val="24"/>
            <w:szCs w:val="24"/>
          </w:rPr>
          <w:t>http://www.iprbookshop.ru/24777..</w:t>
        </w:r>
      </w:hyperlink>
      <w:r w:rsidR="001D4DA6" w:rsidRPr="0007081F">
        <w:rPr>
          <w:sz w:val="24"/>
          <w:szCs w:val="24"/>
        </w:rPr>
        <w:t>.</w:t>
      </w:r>
    </w:p>
    <w:p w:rsidR="007F4B97" w:rsidRPr="0007081F" w:rsidRDefault="007F4B97" w:rsidP="005B7720">
      <w:pPr>
        <w:keepNext/>
        <w:widowControl/>
        <w:tabs>
          <w:tab w:val="left" w:pos="708"/>
        </w:tabs>
        <w:autoSpaceDE/>
        <w:adjustRightInd/>
        <w:jc w:val="both"/>
        <w:rPr>
          <w:i/>
          <w:sz w:val="24"/>
          <w:szCs w:val="24"/>
        </w:rPr>
      </w:pPr>
    </w:p>
    <w:p w:rsidR="00777B09" w:rsidRPr="0007081F" w:rsidRDefault="002E280D" w:rsidP="005B7720">
      <w:pPr>
        <w:ind w:firstLine="709"/>
        <w:jc w:val="both"/>
        <w:rPr>
          <w:b/>
          <w:sz w:val="24"/>
          <w:szCs w:val="24"/>
        </w:rPr>
      </w:pPr>
      <w:r w:rsidRPr="0007081F">
        <w:rPr>
          <w:b/>
          <w:sz w:val="24"/>
          <w:szCs w:val="24"/>
        </w:rPr>
        <w:t>8</w:t>
      </w:r>
      <w:r w:rsidR="007F4B97" w:rsidRPr="0007081F">
        <w:rPr>
          <w:b/>
          <w:sz w:val="24"/>
          <w:szCs w:val="24"/>
        </w:rPr>
        <w:t>.</w:t>
      </w:r>
      <w:r w:rsidR="00777B09" w:rsidRPr="0007081F">
        <w:rPr>
          <w:b/>
          <w:sz w:val="24"/>
          <w:szCs w:val="24"/>
        </w:rPr>
        <w:t xml:space="preserve"> </w:t>
      </w:r>
      <w:r w:rsidR="007F4B97" w:rsidRPr="0007081F">
        <w:rPr>
          <w:b/>
          <w:sz w:val="24"/>
          <w:szCs w:val="24"/>
        </w:rPr>
        <w:t>Перечень ресурсов информационно-телекоммуникационной сети «Интернет», необходимых для освоения дисциплины</w:t>
      </w:r>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ЭБС </w:t>
      </w:r>
      <w:r w:rsidRPr="0007081F">
        <w:rPr>
          <w:rFonts w:ascii="Times New Roman" w:hAnsi="Times New Roman"/>
          <w:sz w:val="24"/>
          <w:szCs w:val="24"/>
          <w:lang w:val="en-US"/>
        </w:rPr>
        <w:t>IPRBooks</w:t>
      </w:r>
      <w:r w:rsidRPr="0007081F">
        <w:rPr>
          <w:rFonts w:ascii="Times New Roman" w:hAnsi="Times New Roman"/>
          <w:sz w:val="24"/>
          <w:szCs w:val="24"/>
        </w:rPr>
        <w:t xml:space="preserve">  Режим доступа: </w:t>
      </w:r>
      <w:hyperlink r:id="rId12" w:history="1">
        <w:r w:rsidR="00F92533">
          <w:rPr>
            <w:rStyle w:val="a7"/>
            <w:rFonts w:ascii="Times New Roman" w:hAnsi="Times New Roman"/>
            <w:sz w:val="24"/>
            <w:szCs w:val="24"/>
          </w:rPr>
          <w:t>http://www.iprbookshop.ru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ЭБС издательства «Юрайт» Режим доступа: </w:t>
      </w:r>
      <w:hyperlink r:id="rId13" w:history="1">
        <w:r w:rsidR="00F92533">
          <w:rPr>
            <w:rStyle w:val="a7"/>
            <w:rFonts w:ascii="Times New Roman" w:hAnsi="Times New Roman"/>
            <w:sz w:val="24"/>
            <w:szCs w:val="24"/>
          </w:rPr>
          <w:t>http://biblio-online.ru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Единое окно доступа к образовательным ресурсам. Режим доступа: </w:t>
      </w:r>
      <w:hyperlink r:id="rId14" w:history="1">
        <w:r w:rsidR="00F92533">
          <w:rPr>
            <w:rStyle w:val="a7"/>
            <w:rFonts w:ascii="Times New Roman" w:hAnsi="Times New Roman"/>
            <w:sz w:val="24"/>
            <w:szCs w:val="24"/>
          </w:rPr>
          <w:t>http://window.edu.ru/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Научная электронная библиотека e-library.ru Режим доступа: </w:t>
      </w:r>
      <w:hyperlink r:id="rId15" w:history="1">
        <w:r w:rsidR="00F92533">
          <w:rPr>
            <w:rStyle w:val="a7"/>
            <w:rFonts w:ascii="Times New Roman" w:hAnsi="Times New Roman"/>
            <w:sz w:val="24"/>
            <w:szCs w:val="24"/>
          </w:rPr>
          <w:t>http://elibrary.ru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Ресурсы издательства Elsevier Режим доступа:  </w:t>
      </w:r>
      <w:hyperlink r:id="rId16" w:history="1">
        <w:r w:rsidR="00F92533">
          <w:rPr>
            <w:rStyle w:val="a7"/>
            <w:rFonts w:ascii="Times New Roman" w:hAnsi="Times New Roman"/>
            <w:sz w:val="24"/>
            <w:szCs w:val="24"/>
          </w:rPr>
          <w:t>http://www.sciencedirect.com</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Федеральный портал «Российское образование» Режим доступа:  </w:t>
      </w:r>
      <w:hyperlink r:id="rId17" w:history="1">
        <w:r w:rsidR="00B03E39">
          <w:rPr>
            <w:rStyle w:val="a7"/>
            <w:rFonts w:ascii="Times New Roman" w:hAnsi="Times New Roman"/>
            <w:sz w:val="24"/>
            <w:szCs w:val="24"/>
          </w:rPr>
          <w:t>www.edu.ru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Журналы Кембриджского университета Режим доступа: </w:t>
      </w:r>
      <w:hyperlink r:id="rId18" w:history="1">
        <w:r w:rsidR="00F92533">
          <w:rPr>
            <w:rStyle w:val="a7"/>
            <w:rFonts w:ascii="Times New Roman" w:hAnsi="Times New Roman"/>
            <w:sz w:val="24"/>
            <w:szCs w:val="24"/>
          </w:rPr>
          <w:t>http://journals.cambridge.org</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Журналы Оксфордского университета Режим доступа:  </w:t>
      </w:r>
      <w:hyperlink r:id="rId19" w:history="1">
        <w:r w:rsidR="00F92533">
          <w:rPr>
            <w:rStyle w:val="a7"/>
            <w:rFonts w:ascii="Times New Roman" w:hAnsi="Times New Roman"/>
            <w:sz w:val="24"/>
            <w:szCs w:val="24"/>
          </w:rPr>
          <w:t>http://www.oxfordjoumals.org</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Словари и энциклопедии на Академике Режим доступа: </w:t>
      </w:r>
      <w:hyperlink r:id="rId20" w:history="1">
        <w:r w:rsidR="00F92533">
          <w:rPr>
            <w:rStyle w:val="a7"/>
            <w:rFonts w:ascii="Times New Roman" w:hAnsi="Times New Roman"/>
            <w:sz w:val="24"/>
            <w:szCs w:val="24"/>
          </w:rPr>
          <w:t>http://dic.academic.ru/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92533">
          <w:rPr>
            <w:rStyle w:val="a7"/>
            <w:rFonts w:ascii="Times New Roman" w:hAnsi="Times New Roman"/>
            <w:sz w:val="24"/>
            <w:szCs w:val="24"/>
          </w:rPr>
          <w:t>http://www.benran.ru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Сайт Госкомстата РФ. Режим доступа: </w:t>
      </w:r>
      <w:hyperlink r:id="rId22" w:history="1">
        <w:r w:rsidR="00F92533">
          <w:rPr>
            <w:rStyle w:val="a7"/>
            <w:rFonts w:ascii="Times New Roman" w:hAnsi="Times New Roman"/>
            <w:sz w:val="24"/>
            <w:szCs w:val="24"/>
          </w:rPr>
          <w:t>http://www.gks.ru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Сайт Российской государственной библиотеки. Режим доступа: </w:t>
      </w:r>
      <w:hyperlink r:id="rId23" w:history="1">
        <w:r w:rsidR="00F92533">
          <w:rPr>
            <w:rStyle w:val="a7"/>
            <w:rFonts w:ascii="Times New Roman" w:hAnsi="Times New Roman"/>
            <w:sz w:val="24"/>
            <w:szCs w:val="24"/>
          </w:rPr>
          <w:t>http://diss.rsl.ru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92533">
          <w:rPr>
            <w:rStyle w:val="a7"/>
            <w:rFonts w:ascii="Times New Roman" w:hAnsi="Times New Roman"/>
            <w:sz w:val="24"/>
            <w:szCs w:val="24"/>
          </w:rPr>
          <w:t>http://ru.spinform.ru</w:t>
        </w:r>
      </w:hyperlink>
    </w:p>
    <w:p w:rsidR="007F4B97" w:rsidRPr="0007081F" w:rsidRDefault="007F4B97" w:rsidP="005B7720">
      <w:pPr>
        <w:ind w:firstLine="709"/>
        <w:jc w:val="both"/>
        <w:rPr>
          <w:rFonts w:eastAsia="Calibri"/>
          <w:sz w:val="24"/>
          <w:szCs w:val="24"/>
        </w:rPr>
      </w:pPr>
      <w:r w:rsidRPr="0007081F">
        <w:rPr>
          <w:sz w:val="24"/>
          <w:szCs w:val="24"/>
        </w:rPr>
        <w:t xml:space="preserve">Каждый обучающийся </w:t>
      </w:r>
      <w:r w:rsidR="00777B09" w:rsidRPr="0007081F">
        <w:rPr>
          <w:sz w:val="24"/>
          <w:szCs w:val="24"/>
        </w:rPr>
        <w:t>Омской гуманитарной академии</w:t>
      </w:r>
      <w:r w:rsidRPr="0007081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7081F">
        <w:rPr>
          <w:rFonts w:eastAsia="Calibri"/>
          <w:sz w:val="24"/>
          <w:szCs w:val="24"/>
        </w:rPr>
        <w:t xml:space="preserve"> </w:t>
      </w:r>
      <w:r w:rsidRPr="0007081F">
        <w:rPr>
          <w:sz w:val="24"/>
          <w:szCs w:val="24"/>
        </w:rPr>
        <w:t>информационно-</w:t>
      </w:r>
      <w:r w:rsidRPr="0007081F">
        <w:rPr>
          <w:sz w:val="24"/>
          <w:szCs w:val="24"/>
        </w:rPr>
        <w:lastRenderedPageBreak/>
        <w:t xml:space="preserve">образовательной среде </w:t>
      </w:r>
      <w:r w:rsidR="00777B09" w:rsidRPr="0007081F">
        <w:rPr>
          <w:sz w:val="24"/>
          <w:szCs w:val="24"/>
        </w:rPr>
        <w:t>Академии</w:t>
      </w:r>
      <w:r w:rsidRPr="0007081F">
        <w:rPr>
          <w:sz w:val="24"/>
          <w:szCs w:val="24"/>
        </w:rPr>
        <w:t>. Электронно-библиотечная система</w:t>
      </w:r>
      <w:r w:rsidRPr="0007081F">
        <w:rPr>
          <w:rFonts w:eastAsia="Calibri"/>
          <w:sz w:val="24"/>
          <w:szCs w:val="24"/>
        </w:rPr>
        <w:t xml:space="preserve"> </w:t>
      </w:r>
      <w:r w:rsidRPr="0007081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7081F">
        <w:rPr>
          <w:rFonts w:eastAsia="Calibri"/>
          <w:sz w:val="24"/>
          <w:szCs w:val="24"/>
        </w:rPr>
        <w:t xml:space="preserve"> </w:t>
      </w:r>
      <w:r w:rsidRPr="0007081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7081F">
        <w:rPr>
          <w:rFonts w:eastAsia="Calibri"/>
          <w:sz w:val="24"/>
          <w:szCs w:val="24"/>
        </w:rPr>
        <w:t xml:space="preserve"> </w:t>
      </w:r>
      <w:r w:rsidRPr="0007081F">
        <w:rPr>
          <w:sz w:val="24"/>
          <w:szCs w:val="24"/>
        </w:rPr>
        <w:t>организации, так и вне ее.</w:t>
      </w:r>
    </w:p>
    <w:p w:rsidR="007F4B97" w:rsidRPr="0007081F" w:rsidRDefault="007F4B97" w:rsidP="005B7720">
      <w:pPr>
        <w:ind w:firstLine="709"/>
        <w:jc w:val="both"/>
        <w:rPr>
          <w:rFonts w:eastAsia="Calibri"/>
          <w:sz w:val="24"/>
          <w:szCs w:val="24"/>
        </w:rPr>
      </w:pPr>
      <w:r w:rsidRPr="0007081F">
        <w:rPr>
          <w:sz w:val="24"/>
          <w:szCs w:val="24"/>
        </w:rPr>
        <w:t>Электронная информационно-образовательная среда</w:t>
      </w:r>
      <w:r w:rsidR="005C20F0" w:rsidRPr="0007081F">
        <w:rPr>
          <w:sz w:val="24"/>
          <w:szCs w:val="24"/>
        </w:rPr>
        <w:t xml:space="preserve"> </w:t>
      </w:r>
      <w:r w:rsidR="00777B09" w:rsidRPr="0007081F">
        <w:rPr>
          <w:sz w:val="24"/>
          <w:szCs w:val="24"/>
        </w:rPr>
        <w:t>Академии</w:t>
      </w:r>
      <w:r w:rsidRPr="0007081F">
        <w:rPr>
          <w:sz w:val="24"/>
          <w:szCs w:val="24"/>
        </w:rPr>
        <w:t xml:space="preserve"> обеспечивает:</w:t>
      </w:r>
      <w:r w:rsidRPr="0007081F">
        <w:rPr>
          <w:rFonts w:eastAsia="Calibri"/>
          <w:sz w:val="24"/>
          <w:szCs w:val="24"/>
        </w:rPr>
        <w:t xml:space="preserve"> </w:t>
      </w:r>
      <w:r w:rsidRPr="0007081F">
        <w:rPr>
          <w:sz w:val="24"/>
          <w:szCs w:val="24"/>
        </w:rPr>
        <w:t>доступ к учебным планам, рабочим программам дисциплин (модулей), практик, к</w:t>
      </w:r>
      <w:r w:rsidRPr="0007081F">
        <w:rPr>
          <w:rFonts w:eastAsia="Calibri"/>
          <w:sz w:val="24"/>
          <w:szCs w:val="24"/>
        </w:rPr>
        <w:t xml:space="preserve"> </w:t>
      </w:r>
      <w:r w:rsidRPr="0007081F">
        <w:rPr>
          <w:sz w:val="24"/>
          <w:szCs w:val="24"/>
        </w:rPr>
        <w:t>изданиям электронных библиотечных систем и электронным образовательным ресурсам,</w:t>
      </w:r>
      <w:r w:rsidRPr="0007081F">
        <w:rPr>
          <w:rFonts w:eastAsia="Calibri"/>
          <w:sz w:val="24"/>
          <w:szCs w:val="24"/>
        </w:rPr>
        <w:t xml:space="preserve"> </w:t>
      </w:r>
      <w:r w:rsidRPr="0007081F">
        <w:rPr>
          <w:sz w:val="24"/>
          <w:szCs w:val="24"/>
        </w:rPr>
        <w:t>указанным в рабочих программах;</w:t>
      </w:r>
      <w:r w:rsidRPr="0007081F">
        <w:rPr>
          <w:rFonts w:eastAsia="Calibri"/>
          <w:sz w:val="24"/>
          <w:szCs w:val="24"/>
        </w:rPr>
        <w:t xml:space="preserve"> </w:t>
      </w:r>
      <w:r w:rsidRPr="0007081F">
        <w:rPr>
          <w:sz w:val="24"/>
          <w:szCs w:val="24"/>
        </w:rPr>
        <w:t>фиксацию хода образовательного процесса, результатов промежуточной аттестации</w:t>
      </w:r>
      <w:r w:rsidRPr="0007081F">
        <w:rPr>
          <w:rFonts w:eastAsia="Calibri"/>
          <w:sz w:val="24"/>
          <w:szCs w:val="24"/>
        </w:rPr>
        <w:t xml:space="preserve"> </w:t>
      </w:r>
      <w:r w:rsidRPr="0007081F">
        <w:rPr>
          <w:sz w:val="24"/>
          <w:szCs w:val="24"/>
        </w:rPr>
        <w:t>и результатов освоения основной образовательной программы;</w:t>
      </w:r>
      <w:r w:rsidRPr="0007081F">
        <w:rPr>
          <w:rFonts w:eastAsia="Calibri"/>
          <w:sz w:val="24"/>
          <w:szCs w:val="24"/>
        </w:rPr>
        <w:t xml:space="preserve"> </w:t>
      </w:r>
      <w:r w:rsidRPr="0007081F">
        <w:rPr>
          <w:sz w:val="24"/>
          <w:szCs w:val="24"/>
        </w:rPr>
        <w:t>проведение всех видов занятий, процедур оценки результатов обучения, реализация</w:t>
      </w:r>
      <w:r w:rsidRPr="0007081F">
        <w:rPr>
          <w:rFonts w:eastAsia="Calibri"/>
          <w:sz w:val="24"/>
          <w:szCs w:val="24"/>
        </w:rPr>
        <w:t xml:space="preserve"> </w:t>
      </w:r>
      <w:r w:rsidRPr="0007081F">
        <w:rPr>
          <w:sz w:val="24"/>
          <w:szCs w:val="24"/>
        </w:rPr>
        <w:t>которых предусмотрена с применением электронного обучения, дистанционных</w:t>
      </w:r>
      <w:r w:rsidRPr="0007081F">
        <w:rPr>
          <w:rFonts w:eastAsia="Calibri"/>
          <w:sz w:val="24"/>
          <w:szCs w:val="24"/>
        </w:rPr>
        <w:t xml:space="preserve"> </w:t>
      </w:r>
      <w:r w:rsidRPr="0007081F">
        <w:rPr>
          <w:sz w:val="24"/>
          <w:szCs w:val="24"/>
        </w:rPr>
        <w:t>образовательных технологий;</w:t>
      </w:r>
      <w:r w:rsidRPr="0007081F">
        <w:rPr>
          <w:rFonts w:eastAsia="Calibri"/>
          <w:sz w:val="24"/>
          <w:szCs w:val="24"/>
        </w:rPr>
        <w:t xml:space="preserve"> </w:t>
      </w:r>
      <w:r w:rsidRPr="0007081F">
        <w:rPr>
          <w:sz w:val="24"/>
          <w:szCs w:val="24"/>
        </w:rPr>
        <w:t>формирование электронного портфолио обучающегося, в том числе сохранение</w:t>
      </w:r>
      <w:r w:rsidRPr="0007081F">
        <w:rPr>
          <w:rFonts w:eastAsia="Calibri"/>
          <w:sz w:val="24"/>
          <w:szCs w:val="24"/>
        </w:rPr>
        <w:t xml:space="preserve"> </w:t>
      </w:r>
      <w:r w:rsidRPr="0007081F">
        <w:rPr>
          <w:sz w:val="24"/>
          <w:szCs w:val="24"/>
        </w:rPr>
        <w:t>работ обучающегося, рецензий и оценок на эти работы со стороны любых участников</w:t>
      </w:r>
      <w:r w:rsidRPr="0007081F">
        <w:rPr>
          <w:rFonts w:eastAsia="Calibri"/>
          <w:sz w:val="24"/>
          <w:szCs w:val="24"/>
        </w:rPr>
        <w:t xml:space="preserve"> </w:t>
      </w:r>
      <w:r w:rsidRPr="0007081F">
        <w:rPr>
          <w:sz w:val="24"/>
          <w:szCs w:val="24"/>
        </w:rPr>
        <w:t>образовательного процесса;</w:t>
      </w:r>
      <w:r w:rsidRPr="0007081F">
        <w:rPr>
          <w:rFonts w:eastAsia="Calibri"/>
          <w:sz w:val="24"/>
          <w:szCs w:val="24"/>
        </w:rPr>
        <w:t xml:space="preserve"> </w:t>
      </w:r>
      <w:r w:rsidRPr="0007081F">
        <w:rPr>
          <w:sz w:val="24"/>
          <w:szCs w:val="24"/>
        </w:rPr>
        <w:t>взаимодействие между участниками образовательного процесса, в том числе</w:t>
      </w:r>
      <w:r w:rsidRPr="0007081F">
        <w:rPr>
          <w:rFonts w:eastAsia="Calibri"/>
          <w:sz w:val="24"/>
          <w:szCs w:val="24"/>
        </w:rPr>
        <w:t xml:space="preserve"> </w:t>
      </w:r>
      <w:r w:rsidRPr="0007081F">
        <w:rPr>
          <w:sz w:val="24"/>
          <w:szCs w:val="24"/>
        </w:rPr>
        <w:t>синхронное и (или) асинхронное взаимодействие посредством сети «Интернет».</w:t>
      </w:r>
    </w:p>
    <w:p w:rsidR="007F4B97" w:rsidRPr="0007081F" w:rsidRDefault="007F4B97" w:rsidP="005B7720">
      <w:pPr>
        <w:widowControl/>
        <w:autoSpaceDE/>
        <w:autoSpaceDN/>
        <w:adjustRightInd/>
        <w:contextualSpacing/>
        <w:jc w:val="both"/>
        <w:rPr>
          <w:rFonts w:eastAsia="Calibri"/>
          <w:sz w:val="24"/>
          <w:szCs w:val="24"/>
          <w:lang w:eastAsia="en-US"/>
        </w:rPr>
      </w:pPr>
    </w:p>
    <w:p w:rsidR="009528CA" w:rsidRPr="0007081F" w:rsidRDefault="002E280D" w:rsidP="005B7720">
      <w:pPr>
        <w:widowControl/>
        <w:autoSpaceDE/>
        <w:autoSpaceDN/>
        <w:adjustRightInd/>
        <w:ind w:firstLine="709"/>
        <w:contextualSpacing/>
        <w:jc w:val="both"/>
        <w:rPr>
          <w:rFonts w:eastAsia="Calibri"/>
          <w:b/>
          <w:sz w:val="24"/>
          <w:szCs w:val="24"/>
          <w:lang w:eastAsia="en-US"/>
        </w:rPr>
      </w:pPr>
      <w:r w:rsidRPr="0007081F">
        <w:rPr>
          <w:rFonts w:eastAsia="Calibri"/>
          <w:b/>
          <w:sz w:val="24"/>
          <w:szCs w:val="24"/>
          <w:lang w:eastAsia="en-US"/>
        </w:rPr>
        <w:t>9</w:t>
      </w:r>
      <w:r w:rsidR="00EE165B" w:rsidRPr="0007081F">
        <w:rPr>
          <w:rFonts w:eastAsia="Calibri"/>
          <w:b/>
          <w:sz w:val="24"/>
          <w:szCs w:val="24"/>
          <w:lang w:eastAsia="en-US"/>
        </w:rPr>
        <w:t>.</w:t>
      </w:r>
      <w:r w:rsidR="009528CA" w:rsidRPr="0007081F">
        <w:rPr>
          <w:rFonts w:eastAsia="Calibri"/>
          <w:b/>
          <w:sz w:val="24"/>
          <w:szCs w:val="24"/>
          <w:lang w:eastAsia="en-US"/>
        </w:rPr>
        <w:t xml:space="preserve"> </w:t>
      </w:r>
      <w:r w:rsidR="007F4B97" w:rsidRPr="0007081F">
        <w:rPr>
          <w:rFonts w:eastAsia="Calibri"/>
          <w:b/>
          <w:sz w:val="24"/>
          <w:szCs w:val="24"/>
          <w:lang w:eastAsia="en-US"/>
        </w:rPr>
        <w:t>Методические указания для обу</w:t>
      </w:r>
      <w:r w:rsidR="009528CA" w:rsidRPr="0007081F">
        <w:rPr>
          <w:rFonts w:eastAsia="Calibri"/>
          <w:b/>
          <w:sz w:val="24"/>
          <w:szCs w:val="24"/>
          <w:lang w:eastAsia="en-US"/>
        </w:rPr>
        <w:t>чающихся по освоению дисциплины</w:t>
      </w:r>
    </w:p>
    <w:p w:rsidR="007F4B97" w:rsidRPr="0007081F" w:rsidRDefault="007F4B97" w:rsidP="005B7720">
      <w:pPr>
        <w:ind w:firstLine="709"/>
        <w:jc w:val="both"/>
        <w:rPr>
          <w:sz w:val="24"/>
          <w:szCs w:val="24"/>
        </w:rPr>
      </w:pPr>
      <w:r w:rsidRPr="0007081F">
        <w:rPr>
          <w:sz w:val="24"/>
          <w:szCs w:val="24"/>
        </w:rPr>
        <w:t>Для того чтобы успешно о</w:t>
      </w:r>
      <w:r w:rsidR="004E4DB2" w:rsidRPr="0007081F">
        <w:rPr>
          <w:sz w:val="24"/>
          <w:szCs w:val="24"/>
        </w:rPr>
        <w:t xml:space="preserve">своить </w:t>
      </w:r>
      <w:r w:rsidRPr="0007081F">
        <w:rPr>
          <w:sz w:val="24"/>
          <w:szCs w:val="24"/>
        </w:rPr>
        <w:t>дисциплин</w:t>
      </w:r>
      <w:r w:rsidR="004E4DB2" w:rsidRPr="0007081F">
        <w:rPr>
          <w:sz w:val="24"/>
          <w:szCs w:val="24"/>
        </w:rPr>
        <w:t>у</w:t>
      </w:r>
      <w:r w:rsidRPr="0007081F">
        <w:rPr>
          <w:sz w:val="24"/>
          <w:szCs w:val="24"/>
        </w:rPr>
        <w:t xml:space="preserve"> </w:t>
      </w:r>
      <w:r w:rsidR="00980F8A" w:rsidRPr="0007081F">
        <w:rPr>
          <w:bCs/>
          <w:sz w:val="24"/>
          <w:szCs w:val="24"/>
        </w:rPr>
        <w:t>«Бухгалтерская финансовая отчетность»</w:t>
      </w:r>
      <w:r w:rsidR="009E1A6E" w:rsidRPr="0007081F">
        <w:rPr>
          <w:bCs/>
          <w:sz w:val="24"/>
          <w:szCs w:val="24"/>
        </w:rPr>
        <w:t xml:space="preserve"> обучающиеся</w:t>
      </w:r>
      <w:r w:rsidRPr="0007081F">
        <w:rPr>
          <w:sz w:val="24"/>
          <w:szCs w:val="24"/>
        </w:rPr>
        <w:t xml:space="preserve"> должны выполнить следующие </w:t>
      </w:r>
      <w:r w:rsidR="004E4DB2" w:rsidRPr="0007081F">
        <w:rPr>
          <w:sz w:val="24"/>
          <w:szCs w:val="24"/>
        </w:rPr>
        <w:t xml:space="preserve">методические </w:t>
      </w:r>
      <w:r w:rsidRPr="0007081F">
        <w:rPr>
          <w:sz w:val="24"/>
          <w:szCs w:val="24"/>
        </w:rPr>
        <w:t>указания</w:t>
      </w:r>
      <w:r w:rsidR="004E4DB2" w:rsidRPr="0007081F">
        <w:rPr>
          <w:sz w:val="24"/>
          <w:szCs w:val="24"/>
        </w:rPr>
        <w:t>.</w:t>
      </w:r>
    </w:p>
    <w:p w:rsidR="007F4B97" w:rsidRPr="0007081F" w:rsidRDefault="007F4B97" w:rsidP="005B7720">
      <w:pPr>
        <w:ind w:firstLine="709"/>
        <w:jc w:val="both"/>
        <w:rPr>
          <w:sz w:val="24"/>
          <w:szCs w:val="24"/>
        </w:rPr>
      </w:pPr>
      <w:r w:rsidRPr="0007081F">
        <w:rPr>
          <w:sz w:val="24"/>
          <w:szCs w:val="24"/>
        </w:rPr>
        <w:t xml:space="preserve">Методические указания для обучающихся по освоению дисциплины для подготовки к занятиям </w:t>
      </w:r>
      <w:r w:rsidRPr="0007081F">
        <w:rPr>
          <w:b/>
          <w:sz w:val="24"/>
          <w:szCs w:val="24"/>
        </w:rPr>
        <w:t>лекционного типа</w:t>
      </w:r>
      <w:r w:rsidRPr="0007081F">
        <w:rPr>
          <w:sz w:val="24"/>
          <w:szCs w:val="24"/>
        </w:rPr>
        <w:t>:</w:t>
      </w:r>
    </w:p>
    <w:p w:rsidR="007F4B97" w:rsidRPr="0007081F" w:rsidRDefault="007F4B97" w:rsidP="005B7720">
      <w:pPr>
        <w:ind w:firstLine="709"/>
        <w:jc w:val="both"/>
        <w:rPr>
          <w:sz w:val="24"/>
          <w:szCs w:val="24"/>
        </w:rPr>
      </w:pPr>
      <w:r w:rsidRPr="0007081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7081F" w:rsidRDefault="007F4B97" w:rsidP="005B7720">
      <w:pPr>
        <w:ind w:firstLine="709"/>
        <w:jc w:val="both"/>
        <w:rPr>
          <w:b/>
          <w:sz w:val="24"/>
          <w:szCs w:val="24"/>
        </w:rPr>
      </w:pPr>
      <w:r w:rsidRPr="0007081F">
        <w:rPr>
          <w:sz w:val="24"/>
          <w:szCs w:val="24"/>
        </w:rPr>
        <w:t xml:space="preserve"> Методические указания для обучающихся по освоению дисциплины для подготовки к занятиям </w:t>
      </w:r>
      <w:r w:rsidRPr="0007081F">
        <w:rPr>
          <w:b/>
          <w:sz w:val="24"/>
          <w:szCs w:val="24"/>
        </w:rPr>
        <w:t xml:space="preserve">семинарского типа: </w:t>
      </w:r>
    </w:p>
    <w:p w:rsidR="007F4B97" w:rsidRPr="0007081F" w:rsidRDefault="007F4B97" w:rsidP="005B7720">
      <w:pPr>
        <w:ind w:firstLine="709"/>
        <w:jc w:val="both"/>
        <w:rPr>
          <w:sz w:val="24"/>
          <w:szCs w:val="24"/>
        </w:rPr>
      </w:pPr>
      <w:r w:rsidRPr="0007081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07081F">
        <w:rPr>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7081F" w:rsidRDefault="007F4B97" w:rsidP="005B7720">
      <w:pPr>
        <w:ind w:firstLine="709"/>
        <w:jc w:val="both"/>
        <w:rPr>
          <w:b/>
          <w:sz w:val="24"/>
          <w:szCs w:val="24"/>
        </w:rPr>
      </w:pPr>
      <w:r w:rsidRPr="0007081F">
        <w:rPr>
          <w:sz w:val="24"/>
          <w:szCs w:val="24"/>
        </w:rPr>
        <w:t xml:space="preserve">Методические указания для обучающихся по освоению дисциплины для </w:t>
      </w:r>
      <w:r w:rsidRPr="0007081F">
        <w:rPr>
          <w:b/>
          <w:sz w:val="24"/>
          <w:szCs w:val="24"/>
        </w:rPr>
        <w:t>самостоятельной работы:</w:t>
      </w:r>
    </w:p>
    <w:p w:rsidR="007F4B97" w:rsidRPr="0007081F" w:rsidRDefault="007F4B97" w:rsidP="005B7720">
      <w:pPr>
        <w:ind w:firstLine="709"/>
        <w:jc w:val="both"/>
        <w:rPr>
          <w:sz w:val="24"/>
          <w:szCs w:val="24"/>
        </w:rPr>
      </w:pPr>
      <w:r w:rsidRPr="0007081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7081F" w:rsidRDefault="007F4B97" w:rsidP="005B7720">
      <w:pPr>
        <w:ind w:firstLine="709"/>
        <w:jc w:val="both"/>
        <w:rPr>
          <w:sz w:val="24"/>
          <w:szCs w:val="24"/>
        </w:rPr>
      </w:pPr>
      <w:r w:rsidRPr="0007081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7081F" w:rsidRDefault="007F4B97" w:rsidP="005B7720">
      <w:pPr>
        <w:ind w:firstLine="709"/>
        <w:jc w:val="both"/>
        <w:rPr>
          <w:sz w:val="24"/>
          <w:szCs w:val="24"/>
        </w:rPr>
      </w:pPr>
      <w:r w:rsidRPr="0007081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7081F" w:rsidRDefault="007F4B97" w:rsidP="005B7720">
      <w:pPr>
        <w:ind w:firstLine="709"/>
        <w:jc w:val="both"/>
        <w:rPr>
          <w:sz w:val="24"/>
          <w:szCs w:val="24"/>
        </w:rPr>
      </w:pPr>
      <w:r w:rsidRPr="0007081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7081F" w:rsidRDefault="007F4B97" w:rsidP="005B7720">
      <w:pPr>
        <w:ind w:firstLine="709"/>
        <w:jc w:val="both"/>
        <w:rPr>
          <w:sz w:val="24"/>
          <w:szCs w:val="24"/>
        </w:rPr>
      </w:pPr>
      <w:r w:rsidRPr="0007081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7081F" w:rsidRDefault="007F4B97" w:rsidP="005B7720">
      <w:pPr>
        <w:ind w:firstLine="709"/>
        <w:jc w:val="both"/>
        <w:rPr>
          <w:sz w:val="24"/>
          <w:szCs w:val="24"/>
        </w:rPr>
      </w:pPr>
      <w:r w:rsidRPr="0007081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7081F" w:rsidRDefault="007F4B97" w:rsidP="005B7720">
      <w:pPr>
        <w:ind w:firstLine="709"/>
        <w:jc w:val="both"/>
        <w:rPr>
          <w:sz w:val="24"/>
          <w:szCs w:val="24"/>
        </w:rPr>
      </w:pPr>
      <w:r w:rsidRPr="0007081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7081F" w:rsidRDefault="007F4B97" w:rsidP="005B7720">
      <w:pPr>
        <w:ind w:firstLine="709"/>
        <w:jc w:val="both"/>
        <w:rPr>
          <w:sz w:val="24"/>
          <w:szCs w:val="24"/>
        </w:rPr>
      </w:pPr>
      <w:r w:rsidRPr="0007081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07081F">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7081F" w:rsidRDefault="007F4B97" w:rsidP="005B7720">
      <w:pPr>
        <w:ind w:firstLine="709"/>
        <w:jc w:val="both"/>
        <w:rPr>
          <w:sz w:val="24"/>
          <w:szCs w:val="24"/>
        </w:rPr>
      </w:pPr>
      <w:r w:rsidRPr="0007081F">
        <w:rPr>
          <w:sz w:val="24"/>
          <w:szCs w:val="24"/>
        </w:rPr>
        <w:t>Следующим этапом работы</w:t>
      </w:r>
      <w:r w:rsidRPr="0007081F">
        <w:rPr>
          <w:b/>
          <w:bCs/>
          <w:sz w:val="24"/>
          <w:szCs w:val="24"/>
        </w:rPr>
        <w:t xml:space="preserve"> </w:t>
      </w:r>
      <w:r w:rsidRPr="0007081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7081F" w:rsidRDefault="007F4B97" w:rsidP="005B7720">
      <w:pPr>
        <w:ind w:firstLine="709"/>
        <w:jc w:val="both"/>
        <w:rPr>
          <w:sz w:val="24"/>
          <w:szCs w:val="24"/>
        </w:rPr>
      </w:pPr>
      <w:r w:rsidRPr="0007081F">
        <w:rPr>
          <w:sz w:val="24"/>
          <w:szCs w:val="24"/>
        </w:rPr>
        <w:t>Таким образом, при работе с источниками и литературой важно уметь:</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обобщать полученную информацию, оценивать прослушанное и прочитанное;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готовить и презентовать развернутые сообщения типа доклада;</w:t>
      </w:r>
      <w:r w:rsidRPr="0007081F">
        <w:rPr>
          <w:rFonts w:eastAsia="Calibri"/>
          <w:b/>
          <w:bCs/>
          <w:i/>
          <w:iCs/>
          <w:sz w:val="24"/>
          <w:szCs w:val="24"/>
          <w:lang w:eastAsia="en-US"/>
        </w:rPr>
        <w:t xml:space="preserve">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пользоваться реферативными и справочными материалами;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7081F" w:rsidRDefault="007F4B97" w:rsidP="005B7720">
      <w:pPr>
        <w:ind w:firstLine="709"/>
        <w:jc w:val="both"/>
        <w:rPr>
          <w:sz w:val="24"/>
          <w:szCs w:val="24"/>
        </w:rPr>
      </w:pPr>
      <w:r w:rsidRPr="0007081F">
        <w:rPr>
          <w:b/>
          <w:bCs/>
          <w:sz w:val="24"/>
          <w:szCs w:val="24"/>
        </w:rPr>
        <w:t>Подготовка к промежуточной аттестации</w:t>
      </w:r>
      <w:r w:rsidRPr="0007081F">
        <w:rPr>
          <w:bCs/>
          <w:sz w:val="24"/>
          <w:szCs w:val="24"/>
        </w:rPr>
        <w:t>:</w:t>
      </w:r>
    </w:p>
    <w:p w:rsidR="007F4B97" w:rsidRPr="0007081F" w:rsidRDefault="007F4B97" w:rsidP="005B7720">
      <w:pPr>
        <w:ind w:firstLine="709"/>
        <w:jc w:val="both"/>
        <w:rPr>
          <w:sz w:val="24"/>
          <w:szCs w:val="24"/>
        </w:rPr>
      </w:pPr>
      <w:r w:rsidRPr="0007081F">
        <w:rPr>
          <w:sz w:val="24"/>
          <w:szCs w:val="24"/>
        </w:rPr>
        <w:t>При подготовке к промежуточной аттестации целесообразно:</w:t>
      </w:r>
    </w:p>
    <w:p w:rsidR="007F4B97" w:rsidRPr="0007081F" w:rsidRDefault="007F4B97" w:rsidP="005B7720">
      <w:pPr>
        <w:ind w:firstLine="709"/>
        <w:jc w:val="both"/>
        <w:rPr>
          <w:sz w:val="24"/>
          <w:szCs w:val="24"/>
        </w:rPr>
      </w:pPr>
      <w:r w:rsidRPr="0007081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7081F" w:rsidRDefault="007F4B97" w:rsidP="005B7720">
      <w:pPr>
        <w:ind w:firstLine="709"/>
        <w:jc w:val="both"/>
        <w:rPr>
          <w:sz w:val="24"/>
          <w:szCs w:val="24"/>
        </w:rPr>
      </w:pPr>
      <w:r w:rsidRPr="0007081F">
        <w:rPr>
          <w:sz w:val="24"/>
          <w:szCs w:val="24"/>
        </w:rPr>
        <w:t>- внимательно прочитать рекомендованную литературу;</w:t>
      </w:r>
    </w:p>
    <w:p w:rsidR="007F4B97" w:rsidRPr="0007081F" w:rsidRDefault="007F4B97" w:rsidP="005B7720">
      <w:pPr>
        <w:ind w:firstLine="709"/>
        <w:jc w:val="both"/>
        <w:rPr>
          <w:sz w:val="24"/>
          <w:szCs w:val="24"/>
        </w:rPr>
      </w:pPr>
      <w:r w:rsidRPr="0007081F">
        <w:rPr>
          <w:sz w:val="24"/>
          <w:szCs w:val="24"/>
        </w:rPr>
        <w:t xml:space="preserve">- составить краткие конспекты ответов (планы ответов). </w:t>
      </w:r>
    </w:p>
    <w:p w:rsidR="007F4B97" w:rsidRPr="0007081F" w:rsidRDefault="007F4B97" w:rsidP="005B7720">
      <w:pPr>
        <w:ind w:firstLine="709"/>
        <w:jc w:val="both"/>
        <w:rPr>
          <w:sz w:val="24"/>
          <w:szCs w:val="24"/>
        </w:rPr>
      </w:pPr>
    </w:p>
    <w:p w:rsidR="009528CA" w:rsidRPr="0007081F" w:rsidRDefault="002E280D" w:rsidP="005B7720">
      <w:pPr>
        <w:widowControl/>
        <w:autoSpaceDE/>
        <w:adjustRightInd/>
        <w:ind w:firstLine="709"/>
        <w:contextualSpacing/>
        <w:jc w:val="both"/>
        <w:rPr>
          <w:rFonts w:eastAsia="Calibri"/>
          <w:b/>
          <w:sz w:val="24"/>
          <w:szCs w:val="24"/>
          <w:lang w:eastAsia="en-US"/>
        </w:rPr>
      </w:pPr>
      <w:r w:rsidRPr="0007081F">
        <w:rPr>
          <w:rFonts w:eastAsia="Calibri"/>
          <w:b/>
          <w:sz w:val="24"/>
          <w:szCs w:val="24"/>
          <w:lang w:eastAsia="en-US"/>
        </w:rPr>
        <w:t>10</w:t>
      </w:r>
      <w:r w:rsidR="000875BF" w:rsidRPr="0007081F">
        <w:rPr>
          <w:rFonts w:eastAsia="Calibri"/>
          <w:b/>
          <w:sz w:val="24"/>
          <w:szCs w:val="24"/>
          <w:lang w:eastAsia="en-US"/>
        </w:rPr>
        <w:t>.</w:t>
      </w:r>
      <w:r w:rsidR="009528CA" w:rsidRPr="0007081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7081F" w:rsidRDefault="00CF2B2F" w:rsidP="005B7720">
      <w:pPr>
        <w:widowControl/>
        <w:autoSpaceDE/>
        <w:adjustRightInd/>
        <w:ind w:firstLine="709"/>
        <w:jc w:val="both"/>
        <w:rPr>
          <w:sz w:val="24"/>
          <w:szCs w:val="24"/>
        </w:rPr>
      </w:pPr>
      <w:r w:rsidRPr="0007081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7081F" w:rsidRDefault="00CF2B2F" w:rsidP="005B7720">
      <w:pPr>
        <w:widowControl/>
        <w:autoSpaceDE/>
        <w:adjustRightInd/>
        <w:ind w:firstLine="709"/>
        <w:jc w:val="both"/>
        <w:rPr>
          <w:sz w:val="24"/>
          <w:szCs w:val="24"/>
        </w:rPr>
      </w:pPr>
      <w:r w:rsidRPr="0007081F">
        <w:rPr>
          <w:sz w:val="24"/>
          <w:szCs w:val="24"/>
        </w:rPr>
        <w:t>На практических занятиях студенты представляют компьютерные презентации, подготовленные ими в часы</w:t>
      </w:r>
      <w:r w:rsidR="00A275E4" w:rsidRPr="0007081F">
        <w:rPr>
          <w:sz w:val="24"/>
          <w:szCs w:val="24"/>
        </w:rPr>
        <w:t xml:space="preserve"> </w:t>
      </w:r>
      <w:r w:rsidRPr="0007081F">
        <w:rPr>
          <w:sz w:val="24"/>
          <w:szCs w:val="24"/>
        </w:rPr>
        <w:t>самостоятельной работы.</w:t>
      </w:r>
    </w:p>
    <w:p w:rsidR="00CF2B2F" w:rsidRPr="0007081F" w:rsidRDefault="00CF2B2F" w:rsidP="005B7720">
      <w:pPr>
        <w:widowControl/>
        <w:autoSpaceDE/>
        <w:adjustRightInd/>
        <w:ind w:firstLine="709"/>
        <w:jc w:val="both"/>
        <w:rPr>
          <w:sz w:val="24"/>
          <w:szCs w:val="24"/>
        </w:rPr>
      </w:pPr>
      <w:r w:rsidRPr="0007081F">
        <w:rPr>
          <w:sz w:val="24"/>
          <w:szCs w:val="24"/>
        </w:rPr>
        <w:t>Электронная информационно-образовательная среда Академии, работающая на платформе LMS Moodle, обеспечивает:</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7081F">
        <w:rPr>
          <w:sz w:val="24"/>
          <w:szCs w:val="24"/>
        </w:rPr>
        <w:t>, ЭБС Юрайт</w:t>
      </w:r>
      <w:r w:rsidRPr="0007081F">
        <w:rPr>
          <w:sz w:val="24"/>
          <w:szCs w:val="24"/>
        </w:rPr>
        <w:t xml:space="preserve"> ) и электронным образовательным ресурсам, указанным в рабочих программах;</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lastRenderedPageBreak/>
        <w:t>•</w:t>
      </w:r>
      <w:r w:rsidRPr="0007081F">
        <w:rPr>
          <w:sz w:val="24"/>
          <w:szCs w:val="24"/>
        </w:rPr>
        <w:tab/>
        <w:t>взаимодействие между участниками образовательного процесса, в том числе синхронное и (или) асинхронное в</w:t>
      </w:r>
      <w:r w:rsidR="00705FB5" w:rsidRPr="0007081F">
        <w:rPr>
          <w:sz w:val="24"/>
          <w:szCs w:val="24"/>
        </w:rPr>
        <w:t>заимодействие посредством сети «Интернет».</w:t>
      </w:r>
    </w:p>
    <w:p w:rsidR="00CF2B2F" w:rsidRPr="0007081F" w:rsidRDefault="00CF2B2F" w:rsidP="005B7720">
      <w:pPr>
        <w:widowControl/>
        <w:autoSpaceDE/>
        <w:adjustRightInd/>
        <w:ind w:firstLine="709"/>
        <w:jc w:val="both"/>
        <w:rPr>
          <w:sz w:val="24"/>
          <w:szCs w:val="24"/>
        </w:rPr>
      </w:pPr>
      <w:r w:rsidRPr="0007081F">
        <w:rPr>
          <w:sz w:val="24"/>
          <w:szCs w:val="24"/>
        </w:rPr>
        <w:t>При осуществлении образовательного процесса по дисциплине используются следующие информационные технологии: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сбор, хранение, систематизация и выдача учебной и научной информации;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обработка текстовой, графической и эмпирической информации;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подготовка, конструирование и презентация итогов исследовательской и аналитической деятельности;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компьютерное тестирование;</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демонстрация мультимедийных материалов.</w:t>
      </w:r>
    </w:p>
    <w:p w:rsidR="002E280D" w:rsidRPr="0007081F" w:rsidRDefault="002E280D" w:rsidP="005B7720">
      <w:pPr>
        <w:widowControl/>
        <w:autoSpaceDE/>
        <w:adjustRightInd/>
        <w:ind w:firstLine="709"/>
        <w:jc w:val="both"/>
        <w:rPr>
          <w:sz w:val="24"/>
          <w:szCs w:val="24"/>
        </w:rPr>
      </w:pPr>
      <w:r w:rsidRPr="0007081F">
        <w:rPr>
          <w:sz w:val="24"/>
          <w:szCs w:val="24"/>
        </w:rPr>
        <w:t>ПЕРЕЧЕНЬ ПРОГРАММНОГО ОБЕСПЕЧЕНИЯ</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r>
      <w:r w:rsidRPr="0007081F">
        <w:rPr>
          <w:sz w:val="24"/>
          <w:szCs w:val="24"/>
          <w:lang w:val="en-US"/>
        </w:rPr>
        <w:t>Microsoft</w:t>
      </w:r>
      <w:r w:rsidRPr="0007081F">
        <w:rPr>
          <w:sz w:val="24"/>
          <w:szCs w:val="24"/>
        </w:rPr>
        <w:t xml:space="preserve"> </w:t>
      </w:r>
      <w:r w:rsidRPr="0007081F">
        <w:rPr>
          <w:sz w:val="24"/>
          <w:szCs w:val="24"/>
          <w:lang w:val="en-US"/>
        </w:rPr>
        <w:t>Windows</w:t>
      </w:r>
      <w:r w:rsidRPr="0007081F">
        <w:rPr>
          <w:sz w:val="24"/>
          <w:szCs w:val="24"/>
        </w:rPr>
        <w:t xml:space="preserve"> 10 </w:t>
      </w:r>
      <w:r w:rsidRPr="0007081F">
        <w:rPr>
          <w:sz w:val="24"/>
          <w:szCs w:val="24"/>
          <w:lang w:val="en-US"/>
        </w:rPr>
        <w:t>Professional</w:t>
      </w:r>
      <w:r w:rsidRPr="0007081F">
        <w:rPr>
          <w:sz w:val="24"/>
          <w:szCs w:val="24"/>
        </w:rPr>
        <w:t xml:space="preserve"> </w:t>
      </w:r>
    </w:p>
    <w:p w:rsidR="002E280D" w:rsidRPr="0007081F" w:rsidRDefault="002E280D" w:rsidP="005B7720">
      <w:pPr>
        <w:widowControl/>
        <w:autoSpaceDE/>
        <w:adjustRightInd/>
        <w:ind w:firstLine="709"/>
        <w:jc w:val="both"/>
        <w:rPr>
          <w:sz w:val="24"/>
          <w:szCs w:val="24"/>
          <w:lang w:val="en-US"/>
        </w:rPr>
      </w:pPr>
      <w:r w:rsidRPr="0007081F">
        <w:rPr>
          <w:sz w:val="24"/>
          <w:szCs w:val="24"/>
          <w:lang w:val="en-US"/>
        </w:rPr>
        <w:t>•</w:t>
      </w:r>
      <w:r w:rsidRPr="0007081F">
        <w:rPr>
          <w:sz w:val="24"/>
          <w:szCs w:val="24"/>
          <w:lang w:val="en-US"/>
        </w:rPr>
        <w:tab/>
        <w:t xml:space="preserve">Microsoft Windows XP Professional SP3 </w:t>
      </w:r>
    </w:p>
    <w:p w:rsidR="002E280D" w:rsidRPr="0007081F" w:rsidRDefault="002E280D" w:rsidP="005B7720">
      <w:pPr>
        <w:widowControl/>
        <w:autoSpaceDE/>
        <w:adjustRightInd/>
        <w:ind w:firstLine="709"/>
        <w:jc w:val="both"/>
        <w:rPr>
          <w:sz w:val="24"/>
          <w:szCs w:val="24"/>
          <w:lang w:val="en-US"/>
        </w:rPr>
      </w:pPr>
      <w:r w:rsidRPr="0007081F">
        <w:rPr>
          <w:sz w:val="24"/>
          <w:szCs w:val="24"/>
          <w:lang w:val="en-US"/>
        </w:rPr>
        <w:t>•</w:t>
      </w:r>
      <w:r w:rsidRPr="0007081F">
        <w:rPr>
          <w:sz w:val="24"/>
          <w:szCs w:val="24"/>
          <w:lang w:val="en-US"/>
        </w:rPr>
        <w:tab/>
        <w:t xml:space="preserve">Microsoft Office Professional 2007 Russian </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r>
      <w:r w:rsidRPr="0007081F">
        <w:rPr>
          <w:bCs/>
          <w:sz w:val="24"/>
          <w:szCs w:val="24"/>
          <w:lang w:val="en-US"/>
        </w:rPr>
        <w:t>C</w:t>
      </w:r>
      <w:r w:rsidRPr="0007081F">
        <w:rPr>
          <w:bCs/>
          <w:sz w:val="24"/>
          <w:szCs w:val="24"/>
        </w:rPr>
        <w:t xml:space="preserve">вободно распространяемый офисный пакет с открытым исходным кодом </w:t>
      </w:r>
      <w:r w:rsidRPr="0007081F">
        <w:rPr>
          <w:bCs/>
          <w:sz w:val="24"/>
          <w:szCs w:val="24"/>
          <w:lang w:val="en-US"/>
        </w:rPr>
        <w:t>LibreOffice</w:t>
      </w:r>
      <w:r w:rsidRPr="0007081F">
        <w:rPr>
          <w:bCs/>
          <w:sz w:val="24"/>
          <w:szCs w:val="24"/>
        </w:rPr>
        <w:t xml:space="preserve"> 6.0.3.2 </w:t>
      </w:r>
      <w:r w:rsidRPr="0007081F">
        <w:rPr>
          <w:bCs/>
          <w:sz w:val="24"/>
          <w:szCs w:val="24"/>
          <w:lang w:val="en-US"/>
        </w:rPr>
        <w:t>Stable</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t>Антивирус Касперского</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t>Cистема управления курсами LMS Русский Moodle 3KL</w:t>
      </w:r>
    </w:p>
    <w:p w:rsidR="001A5B29" w:rsidRDefault="001A5B29" w:rsidP="001A5B2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A5B29" w:rsidRDefault="001A5B29" w:rsidP="001A5B29">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92533">
          <w:rPr>
            <w:rStyle w:val="a7"/>
            <w:rFonts w:ascii="Times New Roman" w:hAnsi="Times New Roman"/>
            <w:sz w:val="24"/>
            <w:szCs w:val="24"/>
          </w:rPr>
          <w:t>http://www.consultant.ru/edu/student/study/</w:t>
        </w:r>
      </w:hyperlink>
    </w:p>
    <w:p w:rsidR="001A5B29" w:rsidRDefault="001A5B29" w:rsidP="001A5B29">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92533">
          <w:rPr>
            <w:rStyle w:val="a7"/>
            <w:rFonts w:ascii="Times New Roman" w:hAnsi="Times New Roman"/>
            <w:sz w:val="24"/>
            <w:szCs w:val="24"/>
          </w:rPr>
          <w:t>http://edu.garant.ru/omga/</w:t>
        </w:r>
      </w:hyperlink>
    </w:p>
    <w:p w:rsidR="001A5B29" w:rsidRDefault="001A5B29" w:rsidP="001A5B2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9253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A5B29" w:rsidRDefault="001A5B29" w:rsidP="001A5B2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9253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A5B29" w:rsidRDefault="001A5B29" w:rsidP="001A5B2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9253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A5B29" w:rsidRPr="00E94B7B" w:rsidRDefault="001A5B29" w:rsidP="001A5B29">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1A5B29" w:rsidRPr="00E94B7B" w:rsidRDefault="001A5B29" w:rsidP="001A5B29">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F92533">
          <w:rPr>
            <w:rStyle w:val="a7"/>
            <w:rFonts w:ascii="Times New Roman" w:eastAsia="Times New Roman" w:hAnsi="Times New Roman"/>
            <w:sz w:val="24"/>
            <w:szCs w:val="24"/>
            <w:lang w:val="en-US"/>
          </w:rPr>
          <w:t>https://www.sciencedirect.com/#open-accesshttps://www.sciencedirect.com/#open-access</w:t>
        </w:r>
      </w:hyperlink>
    </w:p>
    <w:p w:rsidR="001A5B29" w:rsidRPr="00837622" w:rsidRDefault="001A5B29" w:rsidP="001A5B29">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1A5B29" w:rsidRPr="006510F9" w:rsidRDefault="001A5B29" w:rsidP="001A5B29">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1A5B29" w:rsidRPr="006510F9" w:rsidRDefault="001A5B29" w:rsidP="001A5B29">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F92533">
          <w:rPr>
            <w:rStyle w:val="a7"/>
            <w:rFonts w:ascii="Times New Roman" w:eastAsia="Times New Roman" w:hAnsi="Times New Roman"/>
            <w:sz w:val="24"/>
          </w:rPr>
          <w:t>https://www.minfin.ru/ru/perfomance/accounting/buh-otch_mp/law/</w:t>
        </w:r>
      </w:hyperlink>
    </w:p>
    <w:p w:rsidR="001A5B29" w:rsidRPr="00370BE3" w:rsidRDefault="001A5B29" w:rsidP="001A5B29">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F92533">
          <w:rPr>
            <w:rStyle w:val="a7"/>
            <w:rFonts w:ascii="Times New Roman" w:eastAsia="Times New Roman" w:hAnsi="Times New Roman"/>
            <w:sz w:val="24"/>
          </w:rPr>
          <w:t>https://data.worldbank.org/</w:t>
        </w:r>
      </w:hyperlink>
    </w:p>
    <w:p w:rsidR="001A5B29" w:rsidRPr="00370BE3" w:rsidRDefault="001A5B29" w:rsidP="001A5B29">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F92533">
          <w:rPr>
            <w:rStyle w:val="a7"/>
            <w:rFonts w:ascii="Times New Roman" w:eastAsia="Times New Roman" w:hAnsi="Times New Roman"/>
            <w:sz w:val="24"/>
          </w:rPr>
          <w:t>http://www.imf.org/external/russian/index.htm</w:t>
        </w:r>
      </w:hyperlink>
    </w:p>
    <w:p w:rsidR="001A5B29" w:rsidRPr="006510F9" w:rsidRDefault="001A5B29" w:rsidP="001A5B29">
      <w:pPr>
        <w:pStyle w:val="a4"/>
        <w:spacing w:after="0" w:line="240" w:lineRule="auto"/>
        <w:rPr>
          <w:rFonts w:ascii="Times New Roman" w:eastAsia="Times New Roman" w:hAnsi="Times New Roman"/>
          <w:sz w:val="24"/>
          <w:szCs w:val="24"/>
        </w:rPr>
      </w:pPr>
    </w:p>
    <w:p w:rsidR="001A5B29" w:rsidRPr="00837622" w:rsidRDefault="001A5B29" w:rsidP="001A5B29">
      <w:pPr>
        <w:pStyle w:val="a4"/>
        <w:spacing w:after="0" w:line="240" w:lineRule="auto"/>
        <w:rPr>
          <w:rFonts w:ascii="Arial" w:eastAsia="Times New Roman" w:hAnsi="Arial" w:cs="Arial"/>
          <w:sz w:val="14"/>
          <w:szCs w:val="14"/>
        </w:rPr>
      </w:pPr>
    </w:p>
    <w:p w:rsidR="001A5B29" w:rsidRPr="00EF504F" w:rsidRDefault="001A5B29" w:rsidP="001A5B29">
      <w:pPr>
        <w:ind w:firstLine="709"/>
        <w:jc w:val="center"/>
        <w:rPr>
          <w:b/>
          <w:sz w:val="24"/>
          <w:szCs w:val="24"/>
        </w:rPr>
      </w:pPr>
      <w:r w:rsidRPr="00EF504F">
        <w:rPr>
          <w:b/>
          <w:sz w:val="24"/>
          <w:szCs w:val="24"/>
        </w:rPr>
        <w:lastRenderedPageBreak/>
        <w:t>11. Описание материально-технической базы, необходимой для осуществления образовательного процесса</w:t>
      </w:r>
    </w:p>
    <w:p w:rsidR="001A5B29" w:rsidRPr="00EF504F" w:rsidRDefault="001A5B29" w:rsidP="001A5B2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5B29" w:rsidRPr="00EF504F" w:rsidRDefault="001A5B29" w:rsidP="001A5B2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5B29" w:rsidRPr="00EF504F" w:rsidRDefault="001A5B29" w:rsidP="001A5B2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5B29" w:rsidRPr="00EF504F" w:rsidRDefault="001A5B29" w:rsidP="001A5B2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A5B29" w:rsidRPr="00EF504F" w:rsidRDefault="001A5B29" w:rsidP="001A5B2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3E39">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1A5B29" w:rsidRPr="00EF504F" w:rsidRDefault="001A5B29" w:rsidP="001A5B2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03E39">
          <w:rPr>
            <w:rStyle w:val="a7"/>
            <w:sz w:val="24"/>
            <w:szCs w:val="24"/>
          </w:rPr>
          <w:t>www.biblio-online.ru,»</w:t>
        </w:r>
      </w:hyperlink>
      <w:r w:rsidRPr="00EF504F">
        <w:rPr>
          <w:sz w:val="24"/>
          <w:szCs w:val="24"/>
        </w:rPr>
        <w:t xml:space="preserve"> 1С: Предпр.8.Комплект для обучения в высших и средних учебных </w:t>
      </w:r>
      <w:r w:rsidRPr="00EF504F">
        <w:rPr>
          <w:sz w:val="24"/>
          <w:szCs w:val="24"/>
        </w:rPr>
        <w:lastRenderedPageBreak/>
        <w:t>заведениях</w:t>
      </w:r>
    </w:p>
    <w:p w:rsidR="001A5B29" w:rsidRPr="00EF504F" w:rsidRDefault="001A5B29" w:rsidP="001A5B2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3E39">
          <w:rPr>
            <w:rStyle w:val="a7"/>
            <w:sz w:val="24"/>
            <w:szCs w:val="24"/>
          </w:rPr>
          <w:t>www.biblio-online.ru</w:t>
        </w:r>
      </w:hyperlink>
      <w:r w:rsidRPr="00EF504F">
        <w:rPr>
          <w:sz w:val="24"/>
          <w:szCs w:val="24"/>
        </w:rPr>
        <w:t xml:space="preserve"> </w:t>
      </w:r>
    </w:p>
    <w:p w:rsidR="001A5B29" w:rsidRPr="00EF504F" w:rsidRDefault="001A5B29" w:rsidP="001A5B2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A5B29" w:rsidRPr="00EF504F" w:rsidRDefault="001A5B29" w:rsidP="001A5B29">
      <w:pPr>
        <w:ind w:firstLine="709"/>
        <w:jc w:val="both"/>
        <w:rPr>
          <w:sz w:val="24"/>
          <w:szCs w:val="24"/>
        </w:rPr>
      </w:pPr>
    </w:p>
    <w:p w:rsidR="001A5B29" w:rsidRPr="00EF504F" w:rsidRDefault="001A5B29" w:rsidP="001A5B29">
      <w:pPr>
        <w:ind w:firstLine="709"/>
        <w:jc w:val="both"/>
        <w:rPr>
          <w:sz w:val="24"/>
          <w:szCs w:val="24"/>
        </w:rPr>
      </w:pPr>
    </w:p>
    <w:p w:rsidR="00FA5C55" w:rsidRPr="0007081F" w:rsidRDefault="00FA5C55" w:rsidP="001A5B29">
      <w:pPr>
        <w:widowControl/>
        <w:autoSpaceDE/>
        <w:adjustRightInd/>
        <w:ind w:firstLine="709"/>
        <w:jc w:val="both"/>
        <w:rPr>
          <w:sz w:val="24"/>
          <w:szCs w:val="24"/>
        </w:rPr>
      </w:pPr>
    </w:p>
    <w:sectPr w:rsidR="00FA5C55" w:rsidRPr="0007081F" w:rsidSect="0057071E">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515" w:rsidRDefault="00A07515" w:rsidP="00160BC1">
      <w:r>
        <w:separator/>
      </w:r>
    </w:p>
  </w:endnote>
  <w:endnote w:type="continuationSeparator" w:id="0">
    <w:p w:rsidR="00A07515" w:rsidRDefault="00A0751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515" w:rsidRDefault="00A07515" w:rsidP="00160BC1">
      <w:r>
        <w:separator/>
      </w:r>
    </w:p>
  </w:footnote>
  <w:footnote w:type="continuationSeparator" w:id="0">
    <w:p w:rsidR="00A07515" w:rsidRDefault="00A0751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C63CBD"/>
    <w:multiLevelType w:val="hybridMultilevel"/>
    <w:tmpl w:val="CB9A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B415E4"/>
    <w:multiLevelType w:val="hybridMultilevel"/>
    <w:tmpl w:val="1908C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50370D"/>
    <w:multiLevelType w:val="hybridMultilevel"/>
    <w:tmpl w:val="3F0C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5776CA"/>
    <w:multiLevelType w:val="hybridMultilevel"/>
    <w:tmpl w:val="DAA0A826"/>
    <w:lvl w:ilvl="0" w:tplc="E564C22C">
      <w:start w:val="3"/>
      <w:numFmt w:val="bullet"/>
      <w:lvlText w:val=""/>
      <w:lvlJc w:val="left"/>
      <w:pPr>
        <w:ind w:left="1352"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0"/>
  </w:num>
  <w:num w:numId="8">
    <w:abstractNumId w:val="8"/>
  </w:num>
  <w:num w:numId="9">
    <w:abstractNumId w:val="10"/>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94B"/>
    <w:rsid w:val="00002FE0"/>
    <w:rsid w:val="00024BA7"/>
    <w:rsid w:val="00027D2C"/>
    <w:rsid w:val="00027E5B"/>
    <w:rsid w:val="00037461"/>
    <w:rsid w:val="00042696"/>
    <w:rsid w:val="00051AEE"/>
    <w:rsid w:val="00060A01"/>
    <w:rsid w:val="00064AA9"/>
    <w:rsid w:val="00066B8C"/>
    <w:rsid w:val="0007081F"/>
    <w:rsid w:val="00083474"/>
    <w:rsid w:val="000835F5"/>
    <w:rsid w:val="000875BF"/>
    <w:rsid w:val="00090F21"/>
    <w:rsid w:val="000911D1"/>
    <w:rsid w:val="000A4FAC"/>
    <w:rsid w:val="000B1331"/>
    <w:rsid w:val="000B1B1B"/>
    <w:rsid w:val="000B1F79"/>
    <w:rsid w:val="000B40A9"/>
    <w:rsid w:val="000B7795"/>
    <w:rsid w:val="000C4546"/>
    <w:rsid w:val="000D07C6"/>
    <w:rsid w:val="000D4429"/>
    <w:rsid w:val="000D4D8B"/>
    <w:rsid w:val="000D5216"/>
    <w:rsid w:val="000D6DE5"/>
    <w:rsid w:val="000E37E9"/>
    <w:rsid w:val="000F0070"/>
    <w:rsid w:val="00102E02"/>
    <w:rsid w:val="00114770"/>
    <w:rsid w:val="001154C3"/>
    <w:rsid w:val="001165D0"/>
    <w:rsid w:val="001166B7"/>
    <w:rsid w:val="001167A8"/>
    <w:rsid w:val="00127108"/>
    <w:rsid w:val="00127DEA"/>
    <w:rsid w:val="00131CDA"/>
    <w:rsid w:val="00132F57"/>
    <w:rsid w:val="00133B1B"/>
    <w:rsid w:val="001378B1"/>
    <w:rsid w:val="0015639D"/>
    <w:rsid w:val="00156B4C"/>
    <w:rsid w:val="00160BC1"/>
    <w:rsid w:val="001616CB"/>
    <w:rsid w:val="00161C70"/>
    <w:rsid w:val="00170259"/>
    <w:rsid w:val="001716A9"/>
    <w:rsid w:val="00175E9A"/>
    <w:rsid w:val="00181AAB"/>
    <w:rsid w:val="00184494"/>
    <w:rsid w:val="00184823"/>
    <w:rsid w:val="00184F65"/>
    <w:rsid w:val="001871AA"/>
    <w:rsid w:val="00196BF3"/>
    <w:rsid w:val="001A2AE5"/>
    <w:rsid w:val="001A5B29"/>
    <w:rsid w:val="001A6533"/>
    <w:rsid w:val="001C437A"/>
    <w:rsid w:val="001C4FED"/>
    <w:rsid w:val="001C5652"/>
    <w:rsid w:val="001C6305"/>
    <w:rsid w:val="001D4DA6"/>
    <w:rsid w:val="001D7E91"/>
    <w:rsid w:val="001F11DE"/>
    <w:rsid w:val="001F3561"/>
    <w:rsid w:val="00207E2E"/>
    <w:rsid w:val="00207FB7"/>
    <w:rsid w:val="00211C1B"/>
    <w:rsid w:val="00232FDA"/>
    <w:rsid w:val="00240A81"/>
    <w:rsid w:val="00245199"/>
    <w:rsid w:val="002657BC"/>
    <w:rsid w:val="00276128"/>
    <w:rsid w:val="0027733F"/>
    <w:rsid w:val="00291D05"/>
    <w:rsid w:val="002933E5"/>
    <w:rsid w:val="002A0D1B"/>
    <w:rsid w:val="002A187E"/>
    <w:rsid w:val="002B3D83"/>
    <w:rsid w:val="002B3F30"/>
    <w:rsid w:val="002B5AB9"/>
    <w:rsid w:val="002B6C87"/>
    <w:rsid w:val="002B734E"/>
    <w:rsid w:val="002C2EAE"/>
    <w:rsid w:val="002C3F08"/>
    <w:rsid w:val="002C7582"/>
    <w:rsid w:val="002D59FF"/>
    <w:rsid w:val="002D6AC0"/>
    <w:rsid w:val="002E280D"/>
    <w:rsid w:val="002E3A2F"/>
    <w:rsid w:val="002E4CB7"/>
    <w:rsid w:val="002F49D6"/>
    <w:rsid w:val="0031014E"/>
    <w:rsid w:val="00315AB7"/>
    <w:rsid w:val="0032166A"/>
    <w:rsid w:val="00330957"/>
    <w:rsid w:val="0033546E"/>
    <w:rsid w:val="00354059"/>
    <w:rsid w:val="00355C7E"/>
    <w:rsid w:val="003615C0"/>
    <w:rsid w:val="003618C2"/>
    <w:rsid w:val="00363097"/>
    <w:rsid w:val="00365758"/>
    <w:rsid w:val="003668E3"/>
    <w:rsid w:val="00377331"/>
    <w:rsid w:val="00380A6A"/>
    <w:rsid w:val="00390B62"/>
    <w:rsid w:val="003A3494"/>
    <w:rsid w:val="003A57B5"/>
    <w:rsid w:val="003A6FB0"/>
    <w:rsid w:val="003A71E4"/>
    <w:rsid w:val="003B7F71"/>
    <w:rsid w:val="003C1285"/>
    <w:rsid w:val="003C34A5"/>
    <w:rsid w:val="003D2C62"/>
    <w:rsid w:val="003D47C6"/>
    <w:rsid w:val="00400491"/>
    <w:rsid w:val="0040672E"/>
    <w:rsid w:val="00407242"/>
    <w:rsid w:val="00407404"/>
    <w:rsid w:val="004110F5"/>
    <w:rsid w:val="00421959"/>
    <w:rsid w:val="00435249"/>
    <w:rsid w:val="00451079"/>
    <w:rsid w:val="00460B75"/>
    <w:rsid w:val="0046365B"/>
    <w:rsid w:val="0047224A"/>
    <w:rsid w:val="0047572F"/>
    <w:rsid w:val="0047633A"/>
    <w:rsid w:val="0048300E"/>
    <w:rsid w:val="0049217A"/>
    <w:rsid w:val="004941A2"/>
    <w:rsid w:val="004960CB"/>
    <w:rsid w:val="004A2BAB"/>
    <w:rsid w:val="004A2C0D"/>
    <w:rsid w:val="004A2E62"/>
    <w:rsid w:val="004A68C9"/>
    <w:rsid w:val="004B13BA"/>
    <w:rsid w:val="004B18F2"/>
    <w:rsid w:val="004C5815"/>
    <w:rsid w:val="004C6DB3"/>
    <w:rsid w:val="004E0C3F"/>
    <w:rsid w:val="004E3D82"/>
    <w:rsid w:val="004E4CD6"/>
    <w:rsid w:val="004E4DB2"/>
    <w:rsid w:val="004E62F1"/>
    <w:rsid w:val="004E753A"/>
    <w:rsid w:val="004F3C72"/>
    <w:rsid w:val="004F60F7"/>
    <w:rsid w:val="00516F43"/>
    <w:rsid w:val="00520FCD"/>
    <w:rsid w:val="00533D55"/>
    <w:rsid w:val="005362E6"/>
    <w:rsid w:val="00537316"/>
    <w:rsid w:val="00537A62"/>
    <w:rsid w:val="00540F31"/>
    <w:rsid w:val="0054224F"/>
    <w:rsid w:val="00565480"/>
    <w:rsid w:val="005669CB"/>
    <w:rsid w:val="0057071E"/>
    <w:rsid w:val="00570C40"/>
    <w:rsid w:val="00572F9F"/>
    <w:rsid w:val="005776F4"/>
    <w:rsid w:val="005816EA"/>
    <w:rsid w:val="00582969"/>
    <w:rsid w:val="00583C2E"/>
    <w:rsid w:val="00584FE8"/>
    <w:rsid w:val="00586FAD"/>
    <w:rsid w:val="005915BA"/>
    <w:rsid w:val="00591B36"/>
    <w:rsid w:val="005A28FC"/>
    <w:rsid w:val="005A5BA5"/>
    <w:rsid w:val="005B47CE"/>
    <w:rsid w:val="005B7720"/>
    <w:rsid w:val="005C13E4"/>
    <w:rsid w:val="005C20F0"/>
    <w:rsid w:val="005C3AEB"/>
    <w:rsid w:val="005C3E07"/>
    <w:rsid w:val="005C7567"/>
    <w:rsid w:val="005D206B"/>
    <w:rsid w:val="005E44A3"/>
    <w:rsid w:val="005F2349"/>
    <w:rsid w:val="006000AE"/>
    <w:rsid w:val="00600419"/>
    <w:rsid w:val="006044B4"/>
    <w:rsid w:val="00607E17"/>
    <w:rsid w:val="006118F6"/>
    <w:rsid w:val="00624E28"/>
    <w:rsid w:val="00641D51"/>
    <w:rsid w:val="00642A2F"/>
    <w:rsid w:val="006439F4"/>
    <w:rsid w:val="0064440D"/>
    <w:rsid w:val="00647CC4"/>
    <w:rsid w:val="0065025A"/>
    <w:rsid w:val="0065477D"/>
    <w:rsid w:val="0065606F"/>
    <w:rsid w:val="00656AC4"/>
    <w:rsid w:val="00671A0C"/>
    <w:rsid w:val="00676914"/>
    <w:rsid w:val="00687B3A"/>
    <w:rsid w:val="00692DD7"/>
    <w:rsid w:val="00693787"/>
    <w:rsid w:val="006B0CA3"/>
    <w:rsid w:val="006B5903"/>
    <w:rsid w:val="006D108C"/>
    <w:rsid w:val="006D15B6"/>
    <w:rsid w:val="006D22C3"/>
    <w:rsid w:val="006D57F2"/>
    <w:rsid w:val="006D6805"/>
    <w:rsid w:val="006E5C19"/>
    <w:rsid w:val="00700814"/>
    <w:rsid w:val="0070150B"/>
    <w:rsid w:val="00705814"/>
    <w:rsid w:val="00705FB5"/>
    <w:rsid w:val="007066B1"/>
    <w:rsid w:val="00713D44"/>
    <w:rsid w:val="00721455"/>
    <w:rsid w:val="0073240C"/>
    <w:rsid w:val="007327FE"/>
    <w:rsid w:val="00747B95"/>
    <w:rsid w:val="007512C7"/>
    <w:rsid w:val="00752936"/>
    <w:rsid w:val="0076201E"/>
    <w:rsid w:val="00763902"/>
    <w:rsid w:val="00764497"/>
    <w:rsid w:val="007751FE"/>
    <w:rsid w:val="00777B09"/>
    <w:rsid w:val="00781ADF"/>
    <w:rsid w:val="00781C80"/>
    <w:rsid w:val="00783D3E"/>
    <w:rsid w:val="00785842"/>
    <w:rsid w:val="007865CB"/>
    <w:rsid w:val="00792DA6"/>
    <w:rsid w:val="00793E1B"/>
    <w:rsid w:val="00793F01"/>
    <w:rsid w:val="007A5EE5"/>
    <w:rsid w:val="007A7E7B"/>
    <w:rsid w:val="007B1B01"/>
    <w:rsid w:val="007B2F12"/>
    <w:rsid w:val="007B5CE7"/>
    <w:rsid w:val="007C277B"/>
    <w:rsid w:val="007C6F65"/>
    <w:rsid w:val="007D5CC1"/>
    <w:rsid w:val="007D639E"/>
    <w:rsid w:val="007E10C6"/>
    <w:rsid w:val="007F098D"/>
    <w:rsid w:val="007F4B97"/>
    <w:rsid w:val="007F70F5"/>
    <w:rsid w:val="007F7A4D"/>
    <w:rsid w:val="00801B83"/>
    <w:rsid w:val="00820AF5"/>
    <w:rsid w:val="00820D1B"/>
    <w:rsid w:val="00823333"/>
    <w:rsid w:val="00823E5A"/>
    <w:rsid w:val="00827A34"/>
    <w:rsid w:val="008423FF"/>
    <w:rsid w:val="00842BFC"/>
    <w:rsid w:val="00857FC8"/>
    <w:rsid w:val="008638E8"/>
    <w:rsid w:val="0086651C"/>
    <w:rsid w:val="0087179C"/>
    <w:rsid w:val="00877B78"/>
    <w:rsid w:val="0088272E"/>
    <w:rsid w:val="008A2099"/>
    <w:rsid w:val="008B3964"/>
    <w:rsid w:val="008B6331"/>
    <w:rsid w:val="008D458D"/>
    <w:rsid w:val="008E2CF3"/>
    <w:rsid w:val="008E5E59"/>
    <w:rsid w:val="0091235C"/>
    <w:rsid w:val="00920199"/>
    <w:rsid w:val="00921868"/>
    <w:rsid w:val="00937E40"/>
    <w:rsid w:val="00940520"/>
    <w:rsid w:val="0094149E"/>
    <w:rsid w:val="00941875"/>
    <w:rsid w:val="00951F6B"/>
    <w:rsid w:val="009528CA"/>
    <w:rsid w:val="00954E45"/>
    <w:rsid w:val="00956C4F"/>
    <w:rsid w:val="009614AE"/>
    <w:rsid w:val="00965998"/>
    <w:rsid w:val="00972A73"/>
    <w:rsid w:val="00980F8A"/>
    <w:rsid w:val="009907C6"/>
    <w:rsid w:val="009D3B58"/>
    <w:rsid w:val="009E1A6E"/>
    <w:rsid w:val="009E35D2"/>
    <w:rsid w:val="009F4070"/>
    <w:rsid w:val="009F7E9A"/>
    <w:rsid w:val="00A07515"/>
    <w:rsid w:val="00A10033"/>
    <w:rsid w:val="00A22763"/>
    <w:rsid w:val="00A275E4"/>
    <w:rsid w:val="00A30ECE"/>
    <w:rsid w:val="00A31159"/>
    <w:rsid w:val="00A32A5F"/>
    <w:rsid w:val="00A44F9E"/>
    <w:rsid w:val="00A53100"/>
    <w:rsid w:val="00A535B2"/>
    <w:rsid w:val="00A567CD"/>
    <w:rsid w:val="00A569DB"/>
    <w:rsid w:val="00A579EE"/>
    <w:rsid w:val="00A63D90"/>
    <w:rsid w:val="00A6465F"/>
    <w:rsid w:val="00A75675"/>
    <w:rsid w:val="00A76E53"/>
    <w:rsid w:val="00A9199C"/>
    <w:rsid w:val="00A9607B"/>
    <w:rsid w:val="00A96C48"/>
    <w:rsid w:val="00AA2A29"/>
    <w:rsid w:val="00AA3DB5"/>
    <w:rsid w:val="00AA7DB0"/>
    <w:rsid w:val="00AB2091"/>
    <w:rsid w:val="00AB7F5B"/>
    <w:rsid w:val="00AD0669"/>
    <w:rsid w:val="00AD208A"/>
    <w:rsid w:val="00AD4A3C"/>
    <w:rsid w:val="00AE3177"/>
    <w:rsid w:val="00AF61EB"/>
    <w:rsid w:val="00B02BDF"/>
    <w:rsid w:val="00B03E39"/>
    <w:rsid w:val="00B11EF2"/>
    <w:rsid w:val="00B1284F"/>
    <w:rsid w:val="00B14050"/>
    <w:rsid w:val="00B2075C"/>
    <w:rsid w:val="00B24D45"/>
    <w:rsid w:val="00B42AF2"/>
    <w:rsid w:val="00B43F9B"/>
    <w:rsid w:val="00B44FF6"/>
    <w:rsid w:val="00B5209B"/>
    <w:rsid w:val="00B542D4"/>
    <w:rsid w:val="00B54421"/>
    <w:rsid w:val="00B642B8"/>
    <w:rsid w:val="00B809B7"/>
    <w:rsid w:val="00B817E2"/>
    <w:rsid w:val="00B82549"/>
    <w:rsid w:val="00BB34A8"/>
    <w:rsid w:val="00BB6C9A"/>
    <w:rsid w:val="00BB70FB"/>
    <w:rsid w:val="00BE023D"/>
    <w:rsid w:val="00BE12EB"/>
    <w:rsid w:val="00BF22FC"/>
    <w:rsid w:val="00BF53BE"/>
    <w:rsid w:val="00C1054A"/>
    <w:rsid w:val="00C1245E"/>
    <w:rsid w:val="00C2153D"/>
    <w:rsid w:val="00C228C5"/>
    <w:rsid w:val="00C24EA8"/>
    <w:rsid w:val="00C26026"/>
    <w:rsid w:val="00C33468"/>
    <w:rsid w:val="00C3475E"/>
    <w:rsid w:val="00C40C06"/>
    <w:rsid w:val="00C45903"/>
    <w:rsid w:val="00C46277"/>
    <w:rsid w:val="00C55E91"/>
    <w:rsid w:val="00C573CD"/>
    <w:rsid w:val="00C627B9"/>
    <w:rsid w:val="00C70CA1"/>
    <w:rsid w:val="00C80681"/>
    <w:rsid w:val="00C90A7A"/>
    <w:rsid w:val="00C93F61"/>
    <w:rsid w:val="00C94464"/>
    <w:rsid w:val="00C953C9"/>
    <w:rsid w:val="00C95929"/>
    <w:rsid w:val="00CA401A"/>
    <w:rsid w:val="00CA710A"/>
    <w:rsid w:val="00CB27ED"/>
    <w:rsid w:val="00CB3A5B"/>
    <w:rsid w:val="00CB61D6"/>
    <w:rsid w:val="00CC26B5"/>
    <w:rsid w:val="00CE6C4B"/>
    <w:rsid w:val="00CF12C6"/>
    <w:rsid w:val="00CF2B2F"/>
    <w:rsid w:val="00CF575E"/>
    <w:rsid w:val="00CF6292"/>
    <w:rsid w:val="00CF6B12"/>
    <w:rsid w:val="00D0213A"/>
    <w:rsid w:val="00D02EB8"/>
    <w:rsid w:val="00D03C47"/>
    <w:rsid w:val="00D10562"/>
    <w:rsid w:val="00D152E4"/>
    <w:rsid w:val="00D1753D"/>
    <w:rsid w:val="00D23EFA"/>
    <w:rsid w:val="00D34B66"/>
    <w:rsid w:val="00D44188"/>
    <w:rsid w:val="00D529EC"/>
    <w:rsid w:val="00D61B19"/>
    <w:rsid w:val="00D63339"/>
    <w:rsid w:val="00D6622B"/>
    <w:rsid w:val="00D67483"/>
    <w:rsid w:val="00D761E8"/>
    <w:rsid w:val="00D83177"/>
    <w:rsid w:val="00D8506D"/>
    <w:rsid w:val="00D90307"/>
    <w:rsid w:val="00D93EEF"/>
    <w:rsid w:val="00D952F5"/>
    <w:rsid w:val="00D97830"/>
    <w:rsid w:val="00DA3FFC"/>
    <w:rsid w:val="00DA489D"/>
    <w:rsid w:val="00DA48D3"/>
    <w:rsid w:val="00DB08E2"/>
    <w:rsid w:val="00DB0A35"/>
    <w:rsid w:val="00DB228F"/>
    <w:rsid w:val="00DC1231"/>
    <w:rsid w:val="00DC477D"/>
    <w:rsid w:val="00DC6660"/>
    <w:rsid w:val="00DD03B9"/>
    <w:rsid w:val="00DD5A28"/>
    <w:rsid w:val="00DD6EB4"/>
    <w:rsid w:val="00DE38F3"/>
    <w:rsid w:val="00DF1076"/>
    <w:rsid w:val="00DF26AA"/>
    <w:rsid w:val="00DF4F3B"/>
    <w:rsid w:val="00DF6CE0"/>
    <w:rsid w:val="00DF7ED6"/>
    <w:rsid w:val="00E02CDE"/>
    <w:rsid w:val="00E11452"/>
    <w:rsid w:val="00E42AED"/>
    <w:rsid w:val="00E4451A"/>
    <w:rsid w:val="00E51CF8"/>
    <w:rsid w:val="00E72419"/>
    <w:rsid w:val="00E72975"/>
    <w:rsid w:val="00E7465A"/>
    <w:rsid w:val="00E81007"/>
    <w:rsid w:val="00E9119D"/>
    <w:rsid w:val="00E92238"/>
    <w:rsid w:val="00E93EA6"/>
    <w:rsid w:val="00EA0761"/>
    <w:rsid w:val="00EA206F"/>
    <w:rsid w:val="00EA3690"/>
    <w:rsid w:val="00EB0E73"/>
    <w:rsid w:val="00ED28E4"/>
    <w:rsid w:val="00ED50A0"/>
    <w:rsid w:val="00ED789C"/>
    <w:rsid w:val="00EE165B"/>
    <w:rsid w:val="00EE4D57"/>
    <w:rsid w:val="00EF2C5F"/>
    <w:rsid w:val="00F00B76"/>
    <w:rsid w:val="00F01E9E"/>
    <w:rsid w:val="00F06F17"/>
    <w:rsid w:val="00F13961"/>
    <w:rsid w:val="00F14713"/>
    <w:rsid w:val="00F226CA"/>
    <w:rsid w:val="00F239D1"/>
    <w:rsid w:val="00F322E1"/>
    <w:rsid w:val="00F32716"/>
    <w:rsid w:val="00F342F7"/>
    <w:rsid w:val="00F40FEC"/>
    <w:rsid w:val="00F42549"/>
    <w:rsid w:val="00F625A5"/>
    <w:rsid w:val="00F63ADF"/>
    <w:rsid w:val="00F63BBC"/>
    <w:rsid w:val="00F8007A"/>
    <w:rsid w:val="00F803A3"/>
    <w:rsid w:val="00F9253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239E11A-F2CA-4D5A-8287-57CBFDE4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paragraph" w:customStyle="1" w:styleId="ConsNormal">
    <w:name w:val="ConsNormal"/>
    <w:uiPriority w:val="99"/>
    <w:rsid w:val="00747B95"/>
    <w:pPr>
      <w:widowControl w:val="0"/>
      <w:autoSpaceDE w:val="0"/>
      <w:autoSpaceDN w:val="0"/>
      <w:adjustRightInd w:val="0"/>
      <w:ind w:firstLine="720"/>
    </w:pPr>
    <w:rPr>
      <w:rFonts w:ascii="Arial" w:eastAsia="Times New Roman" w:hAnsi="Arial" w:cs="Arial"/>
      <w:sz w:val="18"/>
      <w:szCs w:val="18"/>
    </w:rPr>
  </w:style>
  <w:style w:type="paragraph" w:styleId="af5">
    <w:name w:val="Plain Text"/>
    <w:basedOn w:val="a"/>
    <w:link w:val="af6"/>
    <w:uiPriority w:val="99"/>
    <w:rsid w:val="00196BF3"/>
    <w:pPr>
      <w:widowControl/>
      <w:autoSpaceDE/>
      <w:autoSpaceDN/>
      <w:adjustRightInd/>
    </w:pPr>
    <w:rPr>
      <w:rFonts w:ascii="Courier New" w:hAnsi="Courier New"/>
    </w:rPr>
  </w:style>
  <w:style w:type="character" w:customStyle="1" w:styleId="af6">
    <w:name w:val="Текст Знак"/>
    <w:basedOn w:val="a0"/>
    <w:link w:val="af5"/>
    <w:uiPriority w:val="99"/>
    <w:rsid w:val="00196BF3"/>
    <w:rPr>
      <w:rFonts w:ascii="Courier New" w:eastAsia="Times New Roman" w:hAnsi="Courier New"/>
    </w:rPr>
  </w:style>
  <w:style w:type="character" w:styleId="af7">
    <w:name w:val="Unresolved Mention"/>
    <w:basedOn w:val="a0"/>
    <w:uiPriority w:val="99"/>
    <w:semiHidden/>
    <w:unhideWhenUsed/>
    <w:rsid w:val="00B03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985938">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70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0CAB4DA3-E8B0-4F93-B497-81CB3597E3CD"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463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A34C-19B5-4FCE-8F31-77C348BD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7533</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50372</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7471215</vt:i4>
      </vt:variant>
      <vt:variant>
        <vt:i4>6</vt:i4>
      </vt:variant>
      <vt:variant>
        <vt:i4>0</vt:i4>
      </vt:variant>
      <vt:variant>
        <vt:i4>5</vt:i4>
      </vt:variant>
      <vt:variant>
        <vt:lpwstr>http://www.iprbookshop.ru/24777</vt:lpwstr>
      </vt:variant>
      <vt:variant>
        <vt:lpwstr/>
      </vt:variant>
      <vt:variant>
        <vt:i4>393236</vt:i4>
      </vt:variant>
      <vt:variant>
        <vt:i4>3</vt:i4>
      </vt:variant>
      <vt:variant>
        <vt:i4>0</vt:i4>
      </vt:variant>
      <vt:variant>
        <vt:i4>5</vt:i4>
      </vt:variant>
      <vt:variant>
        <vt:lpwstr>http://www.biblio-online.ru/book/4D616AF3-F8AB-40BC-B0F2-378B29999877</vt:lpwstr>
      </vt:variant>
      <vt:variant>
        <vt:lpwstr/>
      </vt:variant>
      <vt:variant>
        <vt:i4>7733357</vt:i4>
      </vt:variant>
      <vt:variant>
        <vt:i4>0</vt:i4>
      </vt:variant>
      <vt:variant>
        <vt:i4>0</vt:i4>
      </vt:variant>
      <vt:variant>
        <vt:i4>5</vt:i4>
      </vt:variant>
      <vt:variant>
        <vt:lpwstr>http://www.iprbookshop.ru/14635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2019-02-28T14:05:00Z</cp:lastPrinted>
  <dcterms:created xsi:type="dcterms:W3CDTF">2022-07-01T16:11:00Z</dcterms:created>
  <dcterms:modified xsi:type="dcterms:W3CDTF">2022-11-12T10:57:00Z</dcterms:modified>
</cp:coreProperties>
</file>